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679B"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574EFA" w:rsidRPr="00735B4F" w14:paraId="226657BC" w14:textId="77777777">
        <w:trPr>
          <w:trHeight w:val="300"/>
        </w:trPr>
        <w:tc>
          <w:tcPr>
            <w:tcW w:w="5500" w:type="dxa"/>
            <w:tcBorders>
              <w:top w:val="nil"/>
              <w:left w:val="nil"/>
              <w:bottom w:val="single" w:sz="6" w:space="0" w:color="auto"/>
              <w:right w:val="nil"/>
            </w:tcBorders>
            <w:vAlign w:val="bottom"/>
          </w:tcPr>
          <w:p w14:paraId="06D487B1" w14:textId="6153DECD"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w:t>
            </w:r>
            <w:r w:rsidR="0019465D">
              <w:rPr>
                <w:rFonts w:ascii="Times New Roman CYR" w:hAnsi="Times New Roman CYR" w:cs="Times New Roman CYR"/>
                <w:sz w:val="24"/>
                <w:szCs w:val="24"/>
                <w:lang w:val="en-US"/>
              </w:rPr>
              <w:t>6</w:t>
            </w:r>
            <w:r w:rsidRPr="00735B4F">
              <w:rPr>
                <w:rFonts w:ascii="Times New Roman CYR" w:hAnsi="Times New Roman CYR" w:cs="Times New Roman CYR"/>
                <w:sz w:val="24"/>
                <w:szCs w:val="24"/>
              </w:rPr>
              <w:t>.04.2021</w:t>
            </w:r>
          </w:p>
        </w:tc>
      </w:tr>
      <w:tr w:rsidR="00574EFA" w:rsidRPr="00735B4F" w14:paraId="07F71E76" w14:textId="77777777">
        <w:trPr>
          <w:trHeight w:val="300"/>
        </w:trPr>
        <w:tc>
          <w:tcPr>
            <w:tcW w:w="5500" w:type="dxa"/>
            <w:tcBorders>
              <w:top w:val="nil"/>
              <w:left w:val="nil"/>
              <w:bottom w:val="nil"/>
              <w:right w:val="nil"/>
            </w:tcBorders>
            <w:vAlign w:val="bottom"/>
          </w:tcPr>
          <w:p w14:paraId="4B40973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(дата реєстрації емітентом електронного документа)</w:t>
            </w:r>
          </w:p>
        </w:tc>
      </w:tr>
      <w:tr w:rsidR="00574EFA" w:rsidRPr="00735B4F" w14:paraId="0CD35E86" w14:textId="77777777">
        <w:trPr>
          <w:trHeight w:val="300"/>
        </w:trPr>
        <w:tc>
          <w:tcPr>
            <w:tcW w:w="5500" w:type="dxa"/>
            <w:tcBorders>
              <w:top w:val="nil"/>
              <w:left w:val="nil"/>
              <w:bottom w:val="single" w:sz="6" w:space="0" w:color="auto"/>
              <w:right w:val="nil"/>
            </w:tcBorders>
            <w:vAlign w:val="bottom"/>
          </w:tcPr>
          <w:p w14:paraId="2E584EC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1</w:t>
            </w:r>
          </w:p>
        </w:tc>
      </w:tr>
      <w:tr w:rsidR="00574EFA" w:rsidRPr="00735B4F" w14:paraId="129656C3" w14:textId="77777777">
        <w:trPr>
          <w:trHeight w:val="300"/>
        </w:trPr>
        <w:tc>
          <w:tcPr>
            <w:tcW w:w="5500" w:type="dxa"/>
            <w:tcBorders>
              <w:top w:val="nil"/>
              <w:left w:val="nil"/>
              <w:bottom w:val="nil"/>
              <w:right w:val="nil"/>
            </w:tcBorders>
            <w:vAlign w:val="bottom"/>
          </w:tcPr>
          <w:p w14:paraId="23DDE49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(вихідний реєстраційний номер електронного документа)</w:t>
            </w:r>
          </w:p>
        </w:tc>
      </w:tr>
    </w:tbl>
    <w:p w14:paraId="2C8B2047" w14:textId="77777777" w:rsidR="00574EFA" w:rsidRDefault="00574EFA">
      <w:pPr>
        <w:widowControl w:val="0"/>
        <w:autoSpaceDE w:val="0"/>
        <w:autoSpaceDN w:val="0"/>
        <w:adjustRightInd w:val="0"/>
        <w:spacing w:after="0" w:line="240" w:lineRule="auto"/>
        <w:rPr>
          <w:rFonts w:ascii="Times New Roman CYR" w:hAnsi="Times New Roman CYR" w:cs="Times New Roman CYR"/>
          <w:sz w:val="20"/>
          <w:szCs w:val="20"/>
        </w:rPr>
      </w:pPr>
    </w:p>
    <w:p w14:paraId="7062086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bl>
      <w:tblPr>
        <w:tblW w:w="1012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574EFA" w:rsidRPr="00735B4F" w14:paraId="54A248ED" w14:textId="77777777" w:rsidTr="00DF13CC">
        <w:trPr>
          <w:trHeight w:val="200"/>
        </w:trPr>
        <w:tc>
          <w:tcPr>
            <w:tcW w:w="3640" w:type="dxa"/>
            <w:tcBorders>
              <w:top w:val="nil"/>
              <w:left w:val="nil"/>
              <w:bottom w:val="single" w:sz="6" w:space="0" w:color="auto"/>
              <w:right w:val="nil"/>
            </w:tcBorders>
            <w:vAlign w:val="bottom"/>
          </w:tcPr>
          <w:p w14:paraId="7BEA261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Директор</w:t>
            </w:r>
          </w:p>
        </w:tc>
        <w:tc>
          <w:tcPr>
            <w:tcW w:w="236" w:type="dxa"/>
            <w:tcBorders>
              <w:top w:val="nil"/>
              <w:left w:val="nil"/>
              <w:bottom w:val="nil"/>
              <w:right w:val="nil"/>
            </w:tcBorders>
          </w:tcPr>
          <w:p w14:paraId="60C55C16"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0E6A965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36" w:type="dxa"/>
            <w:tcBorders>
              <w:top w:val="nil"/>
              <w:left w:val="nil"/>
              <w:bottom w:val="nil"/>
              <w:right w:val="nil"/>
            </w:tcBorders>
          </w:tcPr>
          <w:p w14:paraId="2A15E24B"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24971F8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Юрченко Євген Євгенiйович</w:t>
            </w:r>
          </w:p>
        </w:tc>
      </w:tr>
      <w:tr w:rsidR="00574EFA" w:rsidRPr="00735B4F" w14:paraId="7DC1A59A" w14:textId="77777777" w:rsidTr="00DF13CC">
        <w:trPr>
          <w:trHeight w:val="200"/>
        </w:trPr>
        <w:tc>
          <w:tcPr>
            <w:tcW w:w="3640" w:type="dxa"/>
            <w:tcBorders>
              <w:top w:val="nil"/>
              <w:left w:val="nil"/>
              <w:bottom w:val="nil"/>
              <w:right w:val="nil"/>
            </w:tcBorders>
          </w:tcPr>
          <w:p w14:paraId="70D48AB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0"/>
                <w:szCs w:val="20"/>
              </w:rPr>
            </w:pPr>
            <w:r w:rsidRPr="00735B4F">
              <w:rPr>
                <w:rFonts w:ascii="Times New Roman CYR" w:hAnsi="Times New Roman CYR" w:cs="Times New Roman CYR"/>
                <w:sz w:val="20"/>
                <w:szCs w:val="20"/>
              </w:rPr>
              <w:t>(посада)</w:t>
            </w:r>
          </w:p>
        </w:tc>
        <w:tc>
          <w:tcPr>
            <w:tcW w:w="236" w:type="dxa"/>
            <w:tcBorders>
              <w:top w:val="nil"/>
              <w:left w:val="nil"/>
              <w:bottom w:val="nil"/>
              <w:right w:val="nil"/>
            </w:tcBorders>
          </w:tcPr>
          <w:p w14:paraId="24DB1196"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033E5F7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0"/>
                <w:szCs w:val="20"/>
              </w:rPr>
            </w:pPr>
            <w:r w:rsidRPr="00735B4F">
              <w:rPr>
                <w:rFonts w:ascii="Times New Roman CYR" w:hAnsi="Times New Roman CYR" w:cs="Times New Roman CYR"/>
                <w:sz w:val="20"/>
                <w:szCs w:val="20"/>
              </w:rPr>
              <w:t>(підпис)</w:t>
            </w:r>
          </w:p>
        </w:tc>
        <w:tc>
          <w:tcPr>
            <w:tcW w:w="236" w:type="dxa"/>
            <w:tcBorders>
              <w:top w:val="nil"/>
              <w:left w:val="nil"/>
              <w:bottom w:val="nil"/>
              <w:right w:val="nil"/>
            </w:tcBorders>
          </w:tcPr>
          <w:p w14:paraId="0AE12602"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7A7BE30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0"/>
                <w:szCs w:val="20"/>
              </w:rPr>
            </w:pPr>
            <w:r w:rsidRPr="00735B4F">
              <w:rPr>
                <w:rFonts w:ascii="Times New Roman CYR" w:hAnsi="Times New Roman CYR" w:cs="Times New Roman CYR"/>
                <w:sz w:val="20"/>
                <w:szCs w:val="20"/>
              </w:rPr>
              <w:t>(прізвище та ініціали керівника або уповноваженої особи емітента)</w:t>
            </w:r>
          </w:p>
        </w:tc>
      </w:tr>
    </w:tbl>
    <w:p w14:paraId="08FAF1AC" w14:textId="77777777" w:rsidR="00574EFA" w:rsidRDefault="00574EFA">
      <w:pPr>
        <w:widowControl w:val="0"/>
        <w:autoSpaceDE w:val="0"/>
        <w:autoSpaceDN w:val="0"/>
        <w:adjustRightInd w:val="0"/>
        <w:spacing w:after="0" w:line="240" w:lineRule="auto"/>
        <w:rPr>
          <w:rFonts w:ascii="Times New Roman CYR" w:hAnsi="Times New Roman CYR" w:cs="Times New Roman CYR"/>
          <w:sz w:val="20"/>
          <w:szCs w:val="20"/>
        </w:rPr>
      </w:pPr>
    </w:p>
    <w:p w14:paraId="1E15F62E"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14:paraId="4B91FA02"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3A30FA84"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"КОМБIНАТ ГРОМАДСЬКОГО  ХАРЧУВАННЯ "НОВИЙ ЧЕРНIГIВ"</w:t>
      </w:r>
    </w:p>
    <w:p w14:paraId="040760FD"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2A2084E1"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03565642</w:t>
      </w:r>
    </w:p>
    <w:p w14:paraId="3C9683B4"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14005, Україна, Чернігівська обл., - р-н, м. Чернiгiв, вул. П'ятницька, буд.50</w:t>
      </w:r>
    </w:p>
    <w:p w14:paraId="754773AB"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661-876, 661-876</w:t>
      </w:r>
    </w:p>
    <w:p w14:paraId="512D5ACF"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nov@ok.net.ua</w:t>
      </w:r>
    </w:p>
    <w:p w14:paraId="5401A26C"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07.04.2021, Затверджена рiчна iнформацiя емiтента за 2020 рiк</w:t>
      </w:r>
    </w:p>
    <w:p w14:paraId="5DC0E04D"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інфраструктури фондового ринку України", 21676262, Україна, DR/00001/APA</w:t>
      </w:r>
    </w:p>
    <w:p w14:paraId="4B69C65C"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інфраструктури фондового ринку України", 21676262, Україна, DR/00002/ARM</w:t>
      </w:r>
    </w:p>
    <w:p w14:paraId="33EB8FD7"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574EFA" w:rsidRPr="00735B4F" w14:paraId="5F0D9F20" w14:textId="77777777">
        <w:trPr>
          <w:trHeight w:val="300"/>
        </w:trPr>
        <w:tc>
          <w:tcPr>
            <w:tcW w:w="4450" w:type="dxa"/>
            <w:vMerge w:val="restart"/>
            <w:tcBorders>
              <w:top w:val="nil"/>
              <w:left w:val="nil"/>
              <w:bottom w:val="nil"/>
              <w:right w:val="nil"/>
            </w:tcBorders>
          </w:tcPr>
          <w:p w14:paraId="6EF9EB7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04CB359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http://novyche.pat.ua</w:t>
            </w:r>
          </w:p>
        </w:tc>
        <w:tc>
          <w:tcPr>
            <w:tcW w:w="1500" w:type="dxa"/>
            <w:tcBorders>
              <w:top w:val="nil"/>
              <w:left w:val="nil"/>
              <w:bottom w:val="single" w:sz="6" w:space="0" w:color="auto"/>
              <w:right w:val="nil"/>
            </w:tcBorders>
            <w:vAlign w:val="bottom"/>
          </w:tcPr>
          <w:p w14:paraId="02D27636" w14:textId="6C4944D9"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2</w:t>
            </w:r>
            <w:r w:rsidR="0019465D">
              <w:rPr>
                <w:rFonts w:ascii="Times New Roman CYR" w:hAnsi="Times New Roman CYR" w:cs="Times New Roman CYR"/>
                <w:sz w:val="24"/>
                <w:szCs w:val="24"/>
                <w:lang w:val="en-US"/>
              </w:rPr>
              <w:t>6</w:t>
            </w:r>
            <w:r w:rsidRPr="00735B4F">
              <w:rPr>
                <w:rFonts w:ascii="Times New Roman CYR" w:hAnsi="Times New Roman CYR" w:cs="Times New Roman CYR"/>
                <w:sz w:val="24"/>
                <w:szCs w:val="24"/>
              </w:rPr>
              <w:t>.04.2021</w:t>
            </w:r>
          </w:p>
        </w:tc>
      </w:tr>
      <w:tr w:rsidR="00574EFA" w:rsidRPr="00735B4F" w14:paraId="75651BA5" w14:textId="77777777">
        <w:trPr>
          <w:trHeight w:val="300"/>
        </w:trPr>
        <w:tc>
          <w:tcPr>
            <w:tcW w:w="4450" w:type="dxa"/>
            <w:vMerge/>
            <w:tcBorders>
              <w:top w:val="nil"/>
              <w:left w:val="nil"/>
              <w:bottom w:val="nil"/>
              <w:right w:val="nil"/>
            </w:tcBorders>
          </w:tcPr>
          <w:p w14:paraId="289E8098"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63B81C4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0"/>
                <w:szCs w:val="20"/>
              </w:rPr>
            </w:pPr>
            <w:r w:rsidRPr="00735B4F">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2921166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0"/>
                <w:szCs w:val="20"/>
              </w:rPr>
            </w:pPr>
            <w:r w:rsidRPr="00735B4F">
              <w:rPr>
                <w:rFonts w:ascii="Times New Roman CYR" w:hAnsi="Times New Roman CYR" w:cs="Times New Roman CYR"/>
                <w:sz w:val="20"/>
                <w:szCs w:val="20"/>
              </w:rPr>
              <w:t>(дата)</w:t>
            </w:r>
          </w:p>
        </w:tc>
      </w:tr>
    </w:tbl>
    <w:p w14:paraId="42E28BEB" w14:textId="77777777" w:rsidR="00574EFA" w:rsidRDefault="00574EFA">
      <w:pPr>
        <w:widowControl w:val="0"/>
        <w:autoSpaceDE w:val="0"/>
        <w:autoSpaceDN w:val="0"/>
        <w:adjustRightInd w:val="0"/>
        <w:spacing w:after="0" w:line="240" w:lineRule="auto"/>
        <w:rPr>
          <w:rFonts w:ascii="Times New Roman CYR" w:hAnsi="Times New Roman CYR" w:cs="Times New Roman CYR"/>
          <w:sz w:val="20"/>
          <w:szCs w:val="20"/>
        </w:rPr>
        <w:sectPr w:rsidR="00574EFA" w:rsidSect="00DF13CC">
          <w:footerReference w:type="default" r:id="rId7"/>
          <w:pgSz w:w="12240" w:h="15840"/>
          <w:pgMar w:top="850" w:right="850" w:bottom="709" w:left="1400" w:header="0" w:footer="397" w:gutter="0"/>
          <w:cols w:space="720"/>
          <w:noEndnote/>
          <w:docGrid w:linePitch="299"/>
        </w:sectPr>
      </w:pPr>
    </w:p>
    <w:p w14:paraId="081E7D55"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14BAD9E2"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574EFA" w:rsidRPr="00735B4F" w14:paraId="38B9C3CC" w14:textId="77777777">
        <w:trPr>
          <w:trHeight w:val="200"/>
        </w:trPr>
        <w:tc>
          <w:tcPr>
            <w:tcW w:w="9000" w:type="dxa"/>
            <w:tcBorders>
              <w:top w:val="nil"/>
              <w:left w:val="nil"/>
              <w:bottom w:val="nil"/>
              <w:right w:val="nil"/>
            </w:tcBorders>
            <w:vAlign w:val="bottom"/>
          </w:tcPr>
          <w:p w14:paraId="5F4568D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04D3499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50847336" w14:textId="77777777">
        <w:trPr>
          <w:trHeight w:val="200"/>
        </w:trPr>
        <w:tc>
          <w:tcPr>
            <w:tcW w:w="9000" w:type="dxa"/>
            <w:tcBorders>
              <w:top w:val="nil"/>
              <w:left w:val="nil"/>
              <w:bottom w:val="nil"/>
              <w:right w:val="nil"/>
            </w:tcBorders>
            <w:vAlign w:val="bottom"/>
          </w:tcPr>
          <w:p w14:paraId="4999429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179BD69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57941570" w14:textId="77777777">
        <w:trPr>
          <w:trHeight w:val="200"/>
        </w:trPr>
        <w:tc>
          <w:tcPr>
            <w:tcW w:w="9000" w:type="dxa"/>
            <w:tcBorders>
              <w:top w:val="nil"/>
              <w:left w:val="nil"/>
              <w:bottom w:val="nil"/>
              <w:right w:val="nil"/>
            </w:tcBorders>
            <w:vAlign w:val="bottom"/>
          </w:tcPr>
          <w:p w14:paraId="0444D15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5F1F873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41956A42" w14:textId="77777777">
        <w:trPr>
          <w:trHeight w:val="200"/>
        </w:trPr>
        <w:tc>
          <w:tcPr>
            <w:tcW w:w="9000" w:type="dxa"/>
            <w:tcBorders>
              <w:top w:val="nil"/>
              <w:left w:val="nil"/>
              <w:bottom w:val="nil"/>
              <w:right w:val="nil"/>
            </w:tcBorders>
            <w:vAlign w:val="bottom"/>
          </w:tcPr>
          <w:p w14:paraId="6707413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1C5D47BA"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7D0C82E2" w14:textId="77777777">
        <w:trPr>
          <w:trHeight w:val="200"/>
        </w:trPr>
        <w:tc>
          <w:tcPr>
            <w:tcW w:w="9000" w:type="dxa"/>
            <w:tcBorders>
              <w:top w:val="nil"/>
              <w:left w:val="nil"/>
              <w:bottom w:val="nil"/>
              <w:right w:val="nil"/>
            </w:tcBorders>
            <w:vAlign w:val="bottom"/>
          </w:tcPr>
          <w:p w14:paraId="1C1A4EF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3853AC7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3A4B1056" w14:textId="77777777">
        <w:trPr>
          <w:trHeight w:val="200"/>
        </w:trPr>
        <w:tc>
          <w:tcPr>
            <w:tcW w:w="9000" w:type="dxa"/>
            <w:tcBorders>
              <w:top w:val="nil"/>
              <w:left w:val="nil"/>
              <w:bottom w:val="nil"/>
              <w:right w:val="nil"/>
            </w:tcBorders>
            <w:vAlign w:val="bottom"/>
          </w:tcPr>
          <w:p w14:paraId="64060BA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56F97003"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059D40C5" w14:textId="77777777">
        <w:trPr>
          <w:trHeight w:val="200"/>
        </w:trPr>
        <w:tc>
          <w:tcPr>
            <w:tcW w:w="9000" w:type="dxa"/>
            <w:tcBorders>
              <w:top w:val="nil"/>
              <w:left w:val="nil"/>
              <w:bottom w:val="nil"/>
              <w:right w:val="nil"/>
            </w:tcBorders>
            <w:vAlign w:val="bottom"/>
          </w:tcPr>
          <w:p w14:paraId="6CBE86A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643FFB6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604B8391" w14:textId="77777777">
        <w:trPr>
          <w:trHeight w:val="200"/>
        </w:trPr>
        <w:tc>
          <w:tcPr>
            <w:tcW w:w="9000" w:type="dxa"/>
            <w:tcBorders>
              <w:top w:val="nil"/>
              <w:left w:val="nil"/>
              <w:bottom w:val="nil"/>
              <w:right w:val="nil"/>
            </w:tcBorders>
            <w:vAlign w:val="bottom"/>
          </w:tcPr>
          <w:p w14:paraId="7CCA739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7DC0961B"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7295BE1C" w14:textId="77777777">
        <w:trPr>
          <w:trHeight w:val="200"/>
        </w:trPr>
        <w:tc>
          <w:tcPr>
            <w:tcW w:w="9000" w:type="dxa"/>
            <w:tcBorders>
              <w:top w:val="nil"/>
              <w:left w:val="nil"/>
              <w:bottom w:val="nil"/>
              <w:right w:val="nil"/>
            </w:tcBorders>
            <w:vAlign w:val="bottom"/>
          </w:tcPr>
          <w:p w14:paraId="4C0331F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31A06D8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7A5867FA" w14:textId="77777777">
        <w:trPr>
          <w:trHeight w:val="200"/>
        </w:trPr>
        <w:tc>
          <w:tcPr>
            <w:tcW w:w="9000" w:type="dxa"/>
            <w:tcBorders>
              <w:top w:val="nil"/>
              <w:left w:val="nil"/>
              <w:bottom w:val="nil"/>
              <w:right w:val="nil"/>
            </w:tcBorders>
            <w:vAlign w:val="bottom"/>
          </w:tcPr>
          <w:p w14:paraId="75AB269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41F54B5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456D73BC" w14:textId="77777777">
        <w:trPr>
          <w:trHeight w:val="200"/>
        </w:trPr>
        <w:tc>
          <w:tcPr>
            <w:tcW w:w="9000" w:type="dxa"/>
            <w:tcBorders>
              <w:top w:val="nil"/>
              <w:left w:val="nil"/>
              <w:bottom w:val="nil"/>
              <w:right w:val="nil"/>
            </w:tcBorders>
            <w:vAlign w:val="bottom"/>
          </w:tcPr>
          <w:p w14:paraId="2C99C91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22C39D1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301F4374" w14:textId="77777777">
        <w:trPr>
          <w:trHeight w:val="200"/>
        </w:trPr>
        <w:tc>
          <w:tcPr>
            <w:tcW w:w="9000" w:type="dxa"/>
            <w:tcBorders>
              <w:top w:val="nil"/>
              <w:left w:val="nil"/>
              <w:bottom w:val="nil"/>
              <w:right w:val="nil"/>
            </w:tcBorders>
            <w:vAlign w:val="bottom"/>
          </w:tcPr>
          <w:p w14:paraId="12FDD5F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2F06BA2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04E5695F" w14:textId="77777777">
        <w:trPr>
          <w:trHeight w:val="200"/>
        </w:trPr>
        <w:tc>
          <w:tcPr>
            <w:tcW w:w="9000" w:type="dxa"/>
            <w:tcBorders>
              <w:top w:val="nil"/>
              <w:left w:val="nil"/>
              <w:bottom w:val="nil"/>
              <w:right w:val="nil"/>
            </w:tcBorders>
            <w:vAlign w:val="bottom"/>
          </w:tcPr>
          <w:p w14:paraId="3A6B8D3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4B1522D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4DBB3BBB" w14:textId="77777777">
        <w:trPr>
          <w:trHeight w:val="200"/>
        </w:trPr>
        <w:tc>
          <w:tcPr>
            <w:tcW w:w="9000" w:type="dxa"/>
            <w:tcBorders>
              <w:top w:val="nil"/>
              <w:left w:val="nil"/>
              <w:bottom w:val="nil"/>
              <w:right w:val="nil"/>
            </w:tcBorders>
            <w:vAlign w:val="bottom"/>
          </w:tcPr>
          <w:p w14:paraId="700812E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00C9833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2584A78" w14:textId="77777777">
        <w:trPr>
          <w:trHeight w:val="200"/>
        </w:trPr>
        <w:tc>
          <w:tcPr>
            <w:tcW w:w="9000" w:type="dxa"/>
            <w:tcBorders>
              <w:top w:val="nil"/>
              <w:left w:val="nil"/>
              <w:bottom w:val="nil"/>
              <w:right w:val="nil"/>
            </w:tcBorders>
            <w:vAlign w:val="bottom"/>
          </w:tcPr>
          <w:p w14:paraId="22EF469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50748D2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65EB84F6" w14:textId="77777777">
        <w:trPr>
          <w:trHeight w:val="200"/>
        </w:trPr>
        <w:tc>
          <w:tcPr>
            <w:tcW w:w="9000" w:type="dxa"/>
            <w:tcBorders>
              <w:top w:val="nil"/>
              <w:left w:val="nil"/>
              <w:bottom w:val="nil"/>
              <w:right w:val="nil"/>
            </w:tcBorders>
            <w:vAlign w:val="bottom"/>
          </w:tcPr>
          <w:p w14:paraId="302D98A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60458426"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2AA8E039" w14:textId="77777777">
        <w:trPr>
          <w:trHeight w:val="200"/>
        </w:trPr>
        <w:tc>
          <w:tcPr>
            <w:tcW w:w="9000" w:type="dxa"/>
            <w:tcBorders>
              <w:top w:val="nil"/>
              <w:left w:val="nil"/>
              <w:bottom w:val="nil"/>
              <w:right w:val="nil"/>
            </w:tcBorders>
            <w:vAlign w:val="bottom"/>
          </w:tcPr>
          <w:p w14:paraId="1758C56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439AF4A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6702DA53" w14:textId="77777777">
        <w:trPr>
          <w:trHeight w:val="200"/>
        </w:trPr>
        <w:tc>
          <w:tcPr>
            <w:tcW w:w="9000" w:type="dxa"/>
            <w:tcBorders>
              <w:top w:val="nil"/>
              <w:left w:val="nil"/>
              <w:bottom w:val="nil"/>
              <w:right w:val="nil"/>
            </w:tcBorders>
            <w:vAlign w:val="bottom"/>
          </w:tcPr>
          <w:p w14:paraId="2BAEA29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65A0DB1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CB25626" w14:textId="77777777">
        <w:trPr>
          <w:trHeight w:val="200"/>
        </w:trPr>
        <w:tc>
          <w:tcPr>
            <w:tcW w:w="9000" w:type="dxa"/>
            <w:tcBorders>
              <w:top w:val="nil"/>
              <w:left w:val="nil"/>
              <w:bottom w:val="nil"/>
              <w:right w:val="nil"/>
            </w:tcBorders>
            <w:vAlign w:val="bottom"/>
          </w:tcPr>
          <w:p w14:paraId="737E867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57F9FED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0FAC7E77" w14:textId="77777777">
        <w:trPr>
          <w:trHeight w:val="200"/>
        </w:trPr>
        <w:tc>
          <w:tcPr>
            <w:tcW w:w="9000" w:type="dxa"/>
            <w:tcBorders>
              <w:top w:val="nil"/>
              <w:left w:val="nil"/>
              <w:bottom w:val="nil"/>
              <w:right w:val="nil"/>
            </w:tcBorders>
            <w:vAlign w:val="bottom"/>
          </w:tcPr>
          <w:p w14:paraId="509FB3B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19BD568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6F7A3B2B" w14:textId="77777777">
        <w:trPr>
          <w:trHeight w:val="200"/>
        </w:trPr>
        <w:tc>
          <w:tcPr>
            <w:tcW w:w="9000" w:type="dxa"/>
            <w:tcBorders>
              <w:top w:val="nil"/>
              <w:left w:val="nil"/>
              <w:bottom w:val="nil"/>
              <w:right w:val="nil"/>
            </w:tcBorders>
            <w:vAlign w:val="bottom"/>
          </w:tcPr>
          <w:p w14:paraId="677C486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25F2D24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7B5CA6F" w14:textId="77777777">
        <w:trPr>
          <w:trHeight w:val="200"/>
        </w:trPr>
        <w:tc>
          <w:tcPr>
            <w:tcW w:w="9000" w:type="dxa"/>
            <w:tcBorders>
              <w:top w:val="nil"/>
              <w:left w:val="nil"/>
              <w:bottom w:val="nil"/>
              <w:right w:val="nil"/>
            </w:tcBorders>
            <w:vAlign w:val="bottom"/>
          </w:tcPr>
          <w:p w14:paraId="3F3CDC1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1CD4B87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F12953D" w14:textId="77777777">
        <w:trPr>
          <w:trHeight w:val="200"/>
        </w:trPr>
        <w:tc>
          <w:tcPr>
            <w:tcW w:w="9000" w:type="dxa"/>
            <w:tcBorders>
              <w:top w:val="nil"/>
              <w:left w:val="nil"/>
              <w:bottom w:val="nil"/>
              <w:right w:val="nil"/>
            </w:tcBorders>
            <w:vAlign w:val="bottom"/>
          </w:tcPr>
          <w:p w14:paraId="0423BAF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69C7BFB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4884A3EF" w14:textId="77777777">
        <w:trPr>
          <w:trHeight w:val="200"/>
        </w:trPr>
        <w:tc>
          <w:tcPr>
            <w:tcW w:w="9000" w:type="dxa"/>
            <w:tcBorders>
              <w:top w:val="nil"/>
              <w:left w:val="nil"/>
              <w:bottom w:val="nil"/>
              <w:right w:val="nil"/>
            </w:tcBorders>
            <w:vAlign w:val="bottom"/>
          </w:tcPr>
          <w:p w14:paraId="76F4231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0EF42D9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6765580F" w14:textId="77777777">
        <w:trPr>
          <w:trHeight w:val="200"/>
        </w:trPr>
        <w:tc>
          <w:tcPr>
            <w:tcW w:w="9000" w:type="dxa"/>
            <w:tcBorders>
              <w:top w:val="nil"/>
              <w:left w:val="nil"/>
              <w:bottom w:val="nil"/>
              <w:right w:val="nil"/>
            </w:tcBorders>
            <w:vAlign w:val="bottom"/>
          </w:tcPr>
          <w:p w14:paraId="2391F1A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30EF4CE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35C46276" w14:textId="77777777">
        <w:trPr>
          <w:trHeight w:val="200"/>
        </w:trPr>
        <w:tc>
          <w:tcPr>
            <w:tcW w:w="9000" w:type="dxa"/>
            <w:tcBorders>
              <w:top w:val="nil"/>
              <w:left w:val="nil"/>
              <w:bottom w:val="nil"/>
              <w:right w:val="nil"/>
            </w:tcBorders>
            <w:vAlign w:val="bottom"/>
          </w:tcPr>
          <w:p w14:paraId="35F02F1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5A4C221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32965347" w14:textId="77777777">
        <w:trPr>
          <w:trHeight w:val="200"/>
        </w:trPr>
        <w:tc>
          <w:tcPr>
            <w:tcW w:w="9000" w:type="dxa"/>
            <w:tcBorders>
              <w:top w:val="nil"/>
              <w:left w:val="nil"/>
              <w:bottom w:val="nil"/>
              <w:right w:val="nil"/>
            </w:tcBorders>
            <w:vAlign w:val="bottom"/>
          </w:tcPr>
          <w:p w14:paraId="4A0212B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4C9606F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41C35780" w14:textId="77777777">
        <w:trPr>
          <w:trHeight w:val="200"/>
        </w:trPr>
        <w:tc>
          <w:tcPr>
            <w:tcW w:w="9000" w:type="dxa"/>
            <w:tcBorders>
              <w:top w:val="nil"/>
              <w:left w:val="nil"/>
              <w:bottom w:val="nil"/>
              <w:right w:val="nil"/>
            </w:tcBorders>
            <w:vAlign w:val="bottom"/>
          </w:tcPr>
          <w:p w14:paraId="4C0595F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0D5645E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7D4D1D64" w14:textId="77777777">
        <w:trPr>
          <w:trHeight w:val="200"/>
        </w:trPr>
        <w:tc>
          <w:tcPr>
            <w:tcW w:w="9000" w:type="dxa"/>
            <w:tcBorders>
              <w:top w:val="nil"/>
              <w:left w:val="nil"/>
              <w:bottom w:val="nil"/>
              <w:right w:val="nil"/>
            </w:tcBorders>
            <w:vAlign w:val="bottom"/>
          </w:tcPr>
          <w:p w14:paraId="7E009B0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784800A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547A7E6" w14:textId="77777777">
        <w:trPr>
          <w:trHeight w:val="200"/>
        </w:trPr>
        <w:tc>
          <w:tcPr>
            <w:tcW w:w="9000" w:type="dxa"/>
            <w:tcBorders>
              <w:top w:val="nil"/>
              <w:left w:val="nil"/>
              <w:bottom w:val="nil"/>
              <w:right w:val="nil"/>
            </w:tcBorders>
            <w:vAlign w:val="bottom"/>
          </w:tcPr>
          <w:p w14:paraId="126D7DB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0D7D919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42561D03" w14:textId="77777777">
        <w:trPr>
          <w:trHeight w:val="200"/>
        </w:trPr>
        <w:tc>
          <w:tcPr>
            <w:tcW w:w="9000" w:type="dxa"/>
            <w:tcBorders>
              <w:top w:val="nil"/>
              <w:left w:val="nil"/>
              <w:bottom w:val="nil"/>
              <w:right w:val="nil"/>
            </w:tcBorders>
            <w:vAlign w:val="bottom"/>
          </w:tcPr>
          <w:p w14:paraId="4900EC0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436CDC8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3730D0FB" w14:textId="77777777">
        <w:trPr>
          <w:trHeight w:val="200"/>
        </w:trPr>
        <w:tc>
          <w:tcPr>
            <w:tcW w:w="9000" w:type="dxa"/>
            <w:tcBorders>
              <w:top w:val="nil"/>
              <w:left w:val="nil"/>
              <w:bottom w:val="nil"/>
              <w:right w:val="nil"/>
            </w:tcBorders>
            <w:vAlign w:val="bottom"/>
          </w:tcPr>
          <w:p w14:paraId="7CA3C55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lastRenderedPageBreak/>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31D799B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6AEC5838" w14:textId="77777777">
        <w:trPr>
          <w:trHeight w:val="200"/>
        </w:trPr>
        <w:tc>
          <w:tcPr>
            <w:tcW w:w="9000" w:type="dxa"/>
            <w:tcBorders>
              <w:top w:val="nil"/>
              <w:left w:val="nil"/>
              <w:bottom w:val="nil"/>
              <w:right w:val="nil"/>
            </w:tcBorders>
            <w:vAlign w:val="bottom"/>
          </w:tcPr>
          <w:p w14:paraId="66CDFC4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0755355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32385DCF" w14:textId="77777777">
        <w:trPr>
          <w:trHeight w:val="200"/>
        </w:trPr>
        <w:tc>
          <w:tcPr>
            <w:tcW w:w="9000" w:type="dxa"/>
            <w:tcBorders>
              <w:top w:val="nil"/>
              <w:left w:val="nil"/>
              <w:bottom w:val="nil"/>
              <w:right w:val="nil"/>
            </w:tcBorders>
            <w:vAlign w:val="bottom"/>
          </w:tcPr>
          <w:p w14:paraId="080141B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334326E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015CB97B" w14:textId="77777777">
        <w:trPr>
          <w:trHeight w:val="200"/>
        </w:trPr>
        <w:tc>
          <w:tcPr>
            <w:tcW w:w="9000" w:type="dxa"/>
            <w:tcBorders>
              <w:top w:val="nil"/>
              <w:left w:val="nil"/>
              <w:bottom w:val="nil"/>
              <w:right w:val="nil"/>
            </w:tcBorders>
            <w:vAlign w:val="bottom"/>
          </w:tcPr>
          <w:p w14:paraId="3773ABA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6B8C531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6514DF20" w14:textId="77777777">
        <w:trPr>
          <w:trHeight w:val="200"/>
        </w:trPr>
        <w:tc>
          <w:tcPr>
            <w:tcW w:w="9000" w:type="dxa"/>
            <w:tcBorders>
              <w:top w:val="nil"/>
              <w:left w:val="nil"/>
              <w:bottom w:val="nil"/>
              <w:right w:val="nil"/>
            </w:tcBorders>
            <w:vAlign w:val="bottom"/>
          </w:tcPr>
          <w:p w14:paraId="5D445D9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22C7C673"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57772B16" w14:textId="77777777">
        <w:trPr>
          <w:trHeight w:val="200"/>
        </w:trPr>
        <w:tc>
          <w:tcPr>
            <w:tcW w:w="9000" w:type="dxa"/>
            <w:tcBorders>
              <w:top w:val="nil"/>
              <w:left w:val="nil"/>
              <w:bottom w:val="nil"/>
              <w:right w:val="nil"/>
            </w:tcBorders>
            <w:vAlign w:val="bottom"/>
          </w:tcPr>
          <w:p w14:paraId="6CC0B50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37EE992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4905D7DC" w14:textId="77777777">
        <w:trPr>
          <w:trHeight w:val="200"/>
        </w:trPr>
        <w:tc>
          <w:tcPr>
            <w:tcW w:w="9000" w:type="dxa"/>
            <w:tcBorders>
              <w:top w:val="nil"/>
              <w:left w:val="nil"/>
              <w:bottom w:val="nil"/>
              <w:right w:val="nil"/>
            </w:tcBorders>
            <w:vAlign w:val="bottom"/>
          </w:tcPr>
          <w:p w14:paraId="11BCDFB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15DFE2A0"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4ED86D9C" w14:textId="77777777">
        <w:trPr>
          <w:trHeight w:val="200"/>
        </w:trPr>
        <w:tc>
          <w:tcPr>
            <w:tcW w:w="9000" w:type="dxa"/>
            <w:tcBorders>
              <w:top w:val="nil"/>
              <w:left w:val="nil"/>
              <w:bottom w:val="nil"/>
              <w:right w:val="nil"/>
            </w:tcBorders>
            <w:vAlign w:val="bottom"/>
          </w:tcPr>
          <w:p w14:paraId="0036F48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5750B91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73F8F2CE" w14:textId="77777777">
        <w:trPr>
          <w:trHeight w:val="200"/>
        </w:trPr>
        <w:tc>
          <w:tcPr>
            <w:tcW w:w="9000" w:type="dxa"/>
            <w:tcBorders>
              <w:top w:val="nil"/>
              <w:left w:val="nil"/>
              <w:bottom w:val="nil"/>
              <w:right w:val="nil"/>
            </w:tcBorders>
            <w:vAlign w:val="bottom"/>
          </w:tcPr>
          <w:p w14:paraId="5FF1D6E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5BCD747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07979BF2" w14:textId="77777777">
        <w:trPr>
          <w:trHeight w:val="200"/>
        </w:trPr>
        <w:tc>
          <w:tcPr>
            <w:tcW w:w="9000" w:type="dxa"/>
            <w:tcBorders>
              <w:top w:val="nil"/>
              <w:left w:val="nil"/>
              <w:bottom w:val="nil"/>
              <w:right w:val="nil"/>
            </w:tcBorders>
            <w:vAlign w:val="bottom"/>
          </w:tcPr>
          <w:p w14:paraId="3087CE4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65018D5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04178E16" w14:textId="77777777">
        <w:trPr>
          <w:trHeight w:val="200"/>
        </w:trPr>
        <w:tc>
          <w:tcPr>
            <w:tcW w:w="9000" w:type="dxa"/>
            <w:tcBorders>
              <w:top w:val="nil"/>
              <w:left w:val="nil"/>
              <w:bottom w:val="nil"/>
              <w:right w:val="nil"/>
            </w:tcBorders>
            <w:vAlign w:val="bottom"/>
          </w:tcPr>
          <w:p w14:paraId="5E4650E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4A99A9E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1401267D" w14:textId="77777777">
        <w:trPr>
          <w:trHeight w:val="200"/>
        </w:trPr>
        <w:tc>
          <w:tcPr>
            <w:tcW w:w="9000" w:type="dxa"/>
            <w:tcBorders>
              <w:top w:val="nil"/>
              <w:left w:val="nil"/>
              <w:bottom w:val="nil"/>
              <w:right w:val="nil"/>
            </w:tcBorders>
            <w:vAlign w:val="bottom"/>
          </w:tcPr>
          <w:p w14:paraId="16B297F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5C7BC9FF"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6B331502" w14:textId="77777777">
        <w:trPr>
          <w:trHeight w:val="200"/>
        </w:trPr>
        <w:tc>
          <w:tcPr>
            <w:tcW w:w="9000" w:type="dxa"/>
            <w:tcBorders>
              <w:top w:val="nil"/>
              <w:left w:val="nil"/>
              <w:bottom w:val="nil"/>
              <w:right w:val="nil"/>
            </w:tcBorders>
            <w:vAlign w:val="bottom"/>
          </w:tcPr>
          <w:p w14:paraId="0B2E3DA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07FF60D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052F63F7" w14:textId="77777777">
        <w:trPr>
          <w:trHeight w:val="200"/>
        </w:trPr>
        <w:tc>
          <w:tcPr>
            <w:tcW w:w="9000" w:type="dxa"/>
            <w:tcBorders>
              <w:top w:val="nil"/>
              <w:left w:val="nil"/>
              <w:bottom w:val="nil"/>
              <w:right w:val="nil"/>
            </w:tcBorders>
            <w:vAlign w:val="bottom"/>
          </w:tcPr>
          <w:p w14:paraId="21B9E61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73BBC2D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7ED913AE" w14:textId="77777777">
        <w:trPr>
          <w:trHeight w:val="200"/>
        </w:trPr>
        <w:tc>
          <w:tcPr>
            <w:tcW w:w="9000" w:type="dxa"/>
            <w:tcBorders>
              <w:top w:val="nil"/>
              <w:left w:val="nil"/>
              <w:bottom w:val="nil"/>
              <w:right w:val="nil"/>
            </w:tcBorders>
            <w:vAlign w:val="bottom"/>
          </w:tcPr>
          <w:p w14:paraId="061ABFE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4B405A68"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3749D5FE" w14:textId="77777777">
        <w:trPr>
          <w:trHeight w:val="200"/>
        </w:trPr>
        <w:tc>
          <w:tcPr>
            <w:tcW w:w="9000" w:type="dxa"/>
            <w:tcBorders>
              <w:top w:val="nil"/>
              <w:left w:val="nil"/>
              <w:bottom w:val="nil"/>
              <w:right w:val="nil"/>
            </w:tcBorders>
            <w:vAlign w:val="bottom"/>
          </w:tcPr>
          <w:p w14:paraId="68D4FA7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4D9A660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38DFE40B" w14:textId="77777777">
        <w:trPr>
          <w:trHeight w:val="200"/>
        </w:trPr>
        <w:tc>
          <w:tcPr>
            <w:tcW w:w="9000" w:type="dxa"/>
            <w:tcBorders>
              <w:top w:val="nil"/>
              <w:left w:val="nil"/>
              <w:bottom w:val="nil"/>
              <w:right w:val="nil"/>
            </w:tcBorders>
            <w:vAlign w:val="bottom"/>
          </w:tcPr>
          <w:p w14:paraId="26A33FE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5FD63C9B"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0C7C96E4" w14:textId="77777777">
        <w:trPr>
          <w:trHeight w:val="200"/>
        </w:trPr>
        <w:tc>
          <w:tcPr>
            <w:tcW w:w="9000" w:type="dxa"/>
            <w:tcBorders>
              <w:top w:val="nil"/>
              <w:left w:val="nil"/>
              <w:bottom w:val="nil"/>
              <w:right w:val="nil"/>
            </w:tcBorders>
            <w:vAlign w:val="bottom"/>
          </w:tcPr>
          <w:p w14:paraId="003C5CC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26BF1B07"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10933F00" w14:textId="77777777">
        <w:trPr>
          <w:trHeight w:val="200"/>
        </w:trPr>
        <w:tc>
          <w:tcPr>
            <w:tcW w:w="9000" w:type="dxa"/>
            <w:tcBorders>
              <w:top w:val="nil"/>
              <w:left w:val="nil"/>
              <w:bottom w:val="nil"/>
              <w:right w:val="nil"/>
            </w:tcBorders>
            <w:vAlign w:val="bottom"/>
          </w:tcPr>
          <w:p w14:paraId="22B5654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23FBDE7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29FF0E11" w14:textId="77777777">
        <w:trPr>
          <w:trHeight w:val="200"/>
        </w:trPr>
        <w:tc>
          <w:tcPr>
            <w:tcW w:w="9000" w:type="dxa"/>
            <w:tcBorders>
              <w:top w:val="nil"/>
              <w:left w:val="nil"/>
              <w:bottom w:val="nil"/>
              <w:right w:val="nil"/>
            </w:tcBorders>
            <w:vAlign w:val="bottom"/>
          </w:tcPr>
          <w:p w14:paraId="7BE4917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0AAD00A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3FF1A96C" w14:textId="77777777">
        <w:trPr>
          <w:trHeight w:val="200"/>
        </w:trPr>
        <w:tc>
          <w:tcPr>
            <w:tcW w:w="9000" w:type="dxa"/>
            <w:tcBorders>
              <w:top w:val="nil"/>
              <w:left w:val="nil"/>
              <w:bottom w:val="nil"/>
              <w:right w:val="nil"/>
            </w:tcBorders>
            <w:vAlign w:val="bottom"/>
          </w:tcPr>
          <w:p w14:paraId="38CB5E4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6CEC4A77"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68F2F2D9" w14:textId="77777777">
        <w:trPr>
          <w:trHeight w:val="200"/>
        </w:trPr>
        <w:tc>
          <w:tcPr>
            <w:tcW w:w="9000" w:type="dxa"/>
            <w:tcBorders>
              <w:top w:val="nil"/>
              <w:left w:val="nil"/>
              <w:bottom w:val="nil"/>
              <w:right w:val="nil"/>
            </w:tcBorders>
            <w:vAlign w:val="bottom"/>
          </w:tcPr>
          <w:p w14:paraId="34FD672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786C2C7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16412F18" w14:textId="77777777">
        <w:trPr>
          <w:trHeight w:val="200"/>
        </w:trPr>
        <w:tc>
          <w:tcPr>
            <w:tcW w:w="9000" w:type="dxa"/>
            <w:tcBorders>
              <w:top w:val="nil"/>
              <w:left w:val="nil"/>
              <w:bottom w:val="nil"/>
              <w:right w:val="nil"/>
            </w:tcBorders>
            <w:vAlign w:val="bottom"/>
          </w:tcPr>
          <w:p w14:paraId="4B5B676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0C9A4B2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EEBB3E2" w14:textId="77777777">
        <w:trPr>
          <w:trHeight w:val="200"/>
        </w:trPr>
        <w:tc>
          <w:tcPr>
            <w:tcW w:w="9000" w:type="dxa"/>
            <w:tcBorders>
              <w:top w:val="nil"/>
              <w:left w:val="nil"/>
              <w:bottom w:val="nil"/>
              <w:right w:val="nil"/>
            </w:tcBorders>
            <w:vAlign w:val="bottom"/>
          </w:tcPr>
          <w:p w14:paraId="5DB87A1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0930C46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7458A1B4" w14:textId="77777777">
        <w:trPr>
          <w:trHeight w:val="200"/>
        </w:trPr>
        <w:tc>
          <w:tcPr>
            <w:tcW w:w="9000" w:type="dxa"/>
            <w:tcBorders>
              <w:top w:val="nil"/>
              <w:left w:val="nil"/>
              <w:bottom w:val="nil"/>
              <w:right w:val="nil"/>
            </w:tcBorders>
            <w:vAlign w:val="bottom"/>
          </w:tcPr>
          <w:p w14:paraId="2360A05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4CF529F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3FF9144A" w14:textId="77777777">
        <w:trPr>
          <w:trHeight w:val="200"/>
        </w:trPr>
        <w:tc>
          <w:tcPr>
            <w:tcW w:w="9000" w:type="dxa"/>
            <w:tcBorders>
              <w:top w:val="nil"/>
              <w:left w:val="nil"/>
              <w:bottom w:val="nil"/>
              <w:right w:val="nil"/>
            </w:tcBorders>
            <w:vAlign w:val="bottom"/>
          </w:tcPr>
          <w:p w14:paraId="07406B9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4D6BE9E7"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0BB8F47B" w14:textId="77777777">
        <w:trPr>
          <w:trHeight w:val="200"/>
        </w:trPr>
        <w:tc>
          <w:tcPr>
            <w:tcW w:w="9000" w:type="dxa"/>
            <w:tcBorders>
              <w:top w:val="nil"/>
              <w:left w:val="nil"/>
              <w:bottom w:val="nil"/>
              <w:right w:val="nil"/>
            </w:tcBorders>
            <w:vAlign w:val="bottom"/>
          </w:tcPr>
          <w:p w14:paraId="518C3EC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0C509D8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0725A5BE" w14:textId="77777777">
        <w:trPr>
          <w:trHeight w:val="200"/>
        </w:trPr>
        <w:tc>
          <w:tcPr>
            <w:tcW w:w="9000" w:type="dxa"/>
            <w:tcBorders>
              <w:top w:val="nil"/>
              <w:left w:val="nil"/>
              <w:bottom w:val="nil"/>
              <w:right w:val="nil"/>
            </w:tcBorders>
            <w:vAlign w:val="bottom"/>
          </w:tcPr>
          <w:p w14:paraId="5187C66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60D2842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7FA54DAD" w14:textId="77777777">
        <w:trPr>
          <w:trHeight w:val="200"/>
        </w:trPr>
        <w:tc>
          <w:tcPr>
            <w:tcW w:w="9000" w:type="dxa"/>
            <w:tcBorders>
              <w:top w:val="nil"/>
              <w:left w:val="nil"/>
              <w:bottom w:val="nil"/>
              <w:right w:val="nil"/>
            </w:tcBorders>
            <w:vAlign w:val="bottom"/>
          </w:tcPr>
          <w:p w14:paraId="4A54130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166A1B48"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67F8AD9A" w14:textId="77777777">
        <w:trPr>
          <w:trHeight w:val="200"/>
        </w:trPr>
        <w:tc>
          <w:tcPr>
            <w:tcW w:w="9000" w:type="dxa"/>
            <w:tcBorders>
              <w:top w:val="nil"/>
              <w:left w:val="nil"/>
              <w:bottom w:val="nil"/>
              <w:right w:val="nil"/>
            </w:tcBorders>
            <w:vAlign w:val="bottom"/>
          </w:tcPr>
          <w:p w14:paraId="03A1F2B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lastRenderedPageBreak/>
              <w:t>26. Інформація про вчинення значних правочинів</w:t>
            </w:r>
          </w:p>
        </w:tc>
        <w:tc>
          <w:tcPr>
            <w:tcW w:w="1000" w:type="dxa"/>
            <w:tcBorders>
              <w:top w:val="nil"/>
              <w:left w:val="nil"/>
              <w:bottom w:val="nil"/>
              <w:right w:val="nil"/>
            </w:tcBorders>
            <w:vAlign w:val="bottom"/>
          </w:tcPr>
          <w:p w14:paraId="76E91C8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71147A02" w14:textId="77777777">
        <w:trPr>
          <w:trHeight w:val="200"/>
        </w:trPr>
        <w:tc>
          <w:tcPr>
            <w:tcW w:w="9000" w:type="dxa"/>
            <w:tcBorders>
              <w:top w:val="nil"/>
              <w:left w:val="nil"/>
              <w:bottom w:val="nil"/>
              <w:right w:val="nil"/>
            </w:tcBorders>
            <w:vAlign w:val="bottom"/>
          </w:tcPr>
          <w:p w14:paraId="4A28D44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1B64476A"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049CA440" w14:textId="77777777">
        <w:trPr>
          <w:trHeight w:val="200"/>
        </w:trPr>
        <w:tc>
          <w:tcPr>
            <w:tcW w:w="9000" w:type="dxa"/>
            <w:tcBorders>
              <w:top w:val="nil"/>
              <w:left w:val="nil"/>
              <w:bottom w:val="nil"/>
              <w:right w:val="nil"/>
            </w:tcBorders>
            <w:vAlign w:val="bottom"/>
          </w:tcPr>
          <w:p w14:paraId="39998A0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5250E637"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0D9BF472" w14:textId="77777777">
        <w:trPr>
          <w:trHeight w:val="200"/>
        </w:trPr>
        <w:tc>
          <w:tcPr>
            <w:tcW w:w="9000" w:type="dxa"/>
            <w:tcBorders>
              <w:top w:val="nil"/>
              <w:left w:val="nil"/>
              <w:bottom w:val="nil"/>
              <w:right w:val="nil"/>
            </w:tcBorders>
            <w:vAlign w:val="bottom"/>
          </w:tcPr>
          <w:p w14:paraId="0855DDA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6126190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4B401682" w14:textId="77777777">
        <w:trPr>
          <w:trHeight w:val="200"/>
        </w:trPr>
        <w:tc>
          <w:tcPr>
            <w:tcW w:w="9000" w:type="dxa"/>
            <w:tcBorders>
              <w:top w:val="nil"/>
              <w:left w:val="nil"/>
              <w:bottom w:val="nil"/>
              <w:right w:val="nil"/>
            </w:tcBorders>
            <w:vAlign w:val="bottom"/>
          </w:tcPr>
          <w:p w14:paraId="32FD826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42803362"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3F8E3662" w14:textId="77777777">
        <w:trPr>
          <w:trHeight w:val="200"/>
        </w:trPr>
        <w:tc>
          <w:tcPr>
            <w:tcW w:w="9000" w:type="dxa"/>
            <w:tcBorders>
              <w:top w:val="nil"/>
              <w:left w:val="nil"/>
              <w:bottom w:val="nil"/>
              <w:right w:val="nil"/>
            </w:tcBorders>
            <w:vAlign w:val="bottom"/>
          </w:tcPr>
          <w:p w14:paraId="74AC663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14DB63B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214EE033" w14:textId="77777777">
        <w:trPr>
          <w:trHeight w:val="200"/>
        </w:trPr>
        <w:tc>
          <w:tcPr>
            <w:tcW w:w="9000" w:type="dxa"/>
            <w:tcBorders>
              <w:top w:val="nil"/>
              <w:left w:val="nil"/>
              <w:bottom w:val="nil"/>
              <w:right w:val="nil"/>
            </w:tcBorders>
            <w:vAlign w:val="bottom"/>
          </w:tcPr>
          <w:p w14:paraId="4DC9169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367428D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7779A6AA" w14:textId="77777777">
        <w:trPr>
          <w:trHeight w:val="200"/>
        </w:trPr>
        <w:tc>
          <w:tcPr>
            <w:tcW w:w="9000" w:type="dxa"/>
            <w:tcBorders>
              <w:top w:val="nil"/>
              <w:left w:val="nil"/>
              <w:bottom w:val="nil"/>
              <w:right w:val="nil"/>
            </w:tcBorders>
            <w:vAlign w:val="bottom"/>
          </w:tcPr>
          <w:p w14:paraId="69FBCB2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7BAEAEE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7CC03BBD" w14:textId="77777777">
        <w:trPr>
          <w:trHeight w:val="200"/>
        </w:trPr>
        <w:tc>
          <w:tcPr>
            <w:tcW w:w="9000" w:type="dxa"/>
            <w:tcBorders>
              <w:top w:val="nil"/>
              <w:left w:val="nil"/>
              <w:bottom w:val="nil"/>
              <w:right w:val="nil"/>
            </w:tcBorders>
            <w:vAlign w:val="bottom"/>
          </w:tcPr>
          <w:p w14:paraId="10FBCF9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27582CE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3BE31B85" w14:textId="77777777">
        <w:trPr>
          <w:trHeight w:val="200"/>
        </w:trPr>
        <w:tc>
          <w:tcPr>
            <w:tcW w:w="9000" w:type="dxa"/>
            <w:tcBorders>
              <w:top w:val="nil"/>
              <w:left w:val="nil"/>
              <w:bottom w:val="nil"/>
              <w:right w:val="nil"/>
            </w:tcBorders>
            <w:vAlign w:val="bottom"/>
          </w:tcPr>
          <w:p w14:paraId="75C0B1F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7C78A872"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53E7E3E6" w14:textId="77777777">
        <w:trPr>
          <w:trHeight w:val="200"/>
        </w:trPr>
        <w:tc>
          <w:tcPr>
            <w:tcW w:w="9000" w:type="dxa"/>
            <w:tcBorders>
              <w:top w:val="nil"/>
              <w:left w:val="nil"/>
              <w:bottom w:val="nil"/>
              <w:right w:val="nil"/>
            </w:tcBorders>
            <w:vAlign w:val="bottom"/>
          </w:tcPr>
          <w:p w14:paraId="12A38BC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2735BED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2A488B43" w14:textId="77777777">
        <w:trPr>
          <w:trHeight w:val="200"/>
        </w:trPr>
        <w:tc>
          <w:tcPr>
            <w:tcW w:w="9000" w:type="dxa"/>
            <w:tcBorders>
              <w:top w:val="nil"/>
              <w:left w:val="nil"/>
              <w:bottom w:val="nil"/>
              <w:right w:val="nil"/>
            </w:tcBorders>
            <w:vAlign w:val="bottom"/>
          </w:tcPr>
          <w:p w14:paraId="021ED09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7333EE44"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48ED89A2" w14:textId="77777777">
        <w:trPr>
          <w:trHeight w:val="200"/>
        </w:trPr>
        <w:tc>
          <w:tcPr>
            <w:tcW w:w="9000" w:type="dxa"/>
            <w:tcBorders>
              <w:top w:val="nil"/>
              <w:left w:val="nil"/>
              <w:bottom w:val="nil"/>
              <w:right w:val="nil"/>
            </w:tcBorders>
            <w:vAlign w:val="bottom"/>
          </w:tcPr>
          <w:p w14:paraId="3C134AC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4B27978B"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1D2F5B18" w14:textId="77777777">
        <w:trPr>
          <w:trHeight w:val="200"/>
        </w:trPr>
        <w:tc>
          <w:tcPr>
            <w:tcW w:w="9000" w:type="dxa"/>
            <w:tcBorders>
              <w:top w:val="nil"/>
              <w:left w:val="nil"/>
              <w:bottom w:val="nil"/>
              <w:right w:val="nil"/>
            </w:tcBorders>
            <w:vAlign w:val="bottom"/>
          </w:tcPr>
          <w:p w14:paraId="5BC5F96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54FD86F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189C5244" w14:textId="77777777">
        <w:trPr>
          <w:trHeight w:val="200"/>
        </w:trPr>
        <w:tc>
          <w:tcPr>
            <w:tcW w:w="9000" w:type="dxa"/>
            <w:tcBorders>
              <w:top w:val="nil"/>
              <w:left w:val="nil"/>
              <w:bottom w:val="nil"/>
              <w:right w:val="nil"/>
            </w:tcBorders>
            <w:vAlign w:val="bottom"/>
          </w:tcPr>
          <w:p w14:paraId="3CC6656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222C4D40"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7046A591" w14:textId="77777777">
        <w:trPr>
          <w:trHeight w:val="200"/>
        </w:trPr>
        <w:tc>
          <w:tcPr>
            <w:tcW w:w="9000" w:type="dxa"/>
            <w:tcBorders>
              <w:top w:val="nil"/>
              <w:left w:val="nil"/>
              <w:bottom w:val="nil"/>
              <w:right w:val="nil"/>
            </w:tcBorders>
            <w:vAlign w:val="bottom"/>
          </w:tcPr>
          <w:p w14:paraId="400CAF2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41A84AB4"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377B433F" w14:textId="77777777">
        <w:trPr>
          <w:trHeight w:val="200"/>
        </w:trPr>
        <w:tc>
          <w:tcPr>
            <w:tcW w:w="9000" w:type="dxa"/>
            <w:tcBorders>
              <w:top w:val="nil"/>
              <w:left w:val="nil"/>
              <w:bottom w:val="nil"/>
              <w:right w:val="nil"/>
            </w:tcBorders>
            <w:vAlign w:val="bottom"/>
          </w:tcPr>
          <w:p w14:paraId="614AA52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07ADF421"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4C51A218" w14:textId="77777777">
        <w:trPr>
          <w:trHeight w:val="200"/>
        </w:trPr>
        <w:tc>
          <w:tcPr>
            <w:tcW w:w="9000" w:type="dxa"/>
            <w:tcBorders>
              <w:top w:val="nil"/>
              <w:left w:val="nil"/>
              <w:bottom w:val="nil"/>
              <w:right w:val="nil"/>
            </w:tcBorders>
            <w:vAlign w:val="bottom"/>
          </w:tcPr>
          <w:p w14:paraId="0ECF96A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4CD2C162"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59A6981F" w14:textId="77777777">
        <w:trPr>
          <w:trHeight w:val="200"/>
        </w:trPr>
        <w:tc>
          <w:tcPr>
            <w:tcW w:w="9000" w:type="dxa"/>
            <w:tcBorders>
              <w:top w:val="nil"/>
              <w:left w:val="nil"/>
              <w:bottom w:val="nil"/>
              <w:right w:val="nil"/>
            </w:tcBorders>
            <w:vAlign w:val="bottom"/>
          </w:tcPr>
          <w:p w14:paraId="72C4563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712CAAEF"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0A9C4A6B" w14:textId="77777777">
        <w:trPr>
          <w:trHeight w:val="200"/>
        </w:trPr>
        <w:tc>
          <w:tcPr>
            <w:tcW w:w="9000" w:type="dxa"/>
            <w:tcBorders>
              <w:top w:val="nil"/>
              <w:left w:val="nil"/>
              <w:bottom w:val="nil"/>
              <w:right w:val="nil"/>
            </w:tcBorders>
            <w:vAlign w:val="bottom"/>
          </w:tcPr>
          <w:p w14:paraId="6726BC7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541A28C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35196157" w14:textId="77777777">
        <w:trPr>
          <w:trHeight w:val="200"/>
        </w:trPr>
        <w:tc>
          <w:tcPr>
            <w:tcW w:w="9000" w:type="dxa"/>
            <w:tcBorders>
              <w:top w:val="nil"/>
              <w:left w:val="nil"/>
              <w:bottom w:val="nil"/>
              <w:right w:val="nil"/>
            </w:tcBorders>
            <w:vAlign w:val="bottom"/>
          </w:tcPr>
          <w:p w14:paraId="28DFADB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2817D37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200C7D39" w14:textId="77777777">
        <w:trPr>
          <w:trHeight w:val="200"/>
        </w:trPr>
        <w:tc>
          <w:tcPr>
            <w:tcW w:w="9000" w:type="dxa"/>
            <w:tcBorders>
              <w:top w:val="nil"/>
              <w:left w:val="nil"/>
              <w:bottom w:val="nil"/>
              <w:right w:val="nil"/>
            </w:tcBorders>
            <w:vAlign w:val="bottom"/>
          </w:tcPr>
          <w:p w14:paraId="29B814E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1606DB01"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269D76F4" w14:textId="77777777">
        <w:trPr>
          <w:trHeight w:val="200"/>
        </w:trPr>
        <w:tc>
          <w:tcPr>
            <w:tcW w:w="9000" w:type="dxa"/>
            <w:tcBorders>
              <w:top w:val="nil"/>
              <w:left w:val="nil"/>
              <w:bottom w:val="nil"/>
              <w:right w:val="nil"/>
            </w:tcBorders>
            <w:vAlign w:val="bottom"/>
          </w:tcPr>
          <w:p w14:paraId="1A2CAE9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3F331AF1"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73F71F41" w14:textId="77777777">
        <w:trPr>
          <w:trHeight w:val="200"/>
        </w:trPr>
        <w:tc>
          <w:tcPr>
            <w:tcW w:w="9000" w:type="dxa"/>
            <w:tcBorders>
              <w:top w:val="nil"/>
              <w:left w:val="nil"/>
              <w:bottom w:val="nil"/>
              <w:right w:val="nil"/>
            </w:tcBorders>
            <w:vAlign w:val="bottom"/>
          </w:tcPr>
          <w:p w14:paraId="01E93B9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6B9FFE9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0BE74B47" w14:textId="77777777">
        <w:trPr>
          <w:trHeight w:val="200"/>
        </w:trPr>
        <w:tc>
          <w:tcPr>
            <w:tcW w:w="9000" w:type="dxa"/>
            <w:tcBorders>
              <w:top w:val="nil"/>
              <w:left w:val="nil"/>
              <w:bottom w:val="nil"/>
              <w:right w:val="nil"/>
            </w:tcBorders>
            <w:vAlign w:val="bottom"/>
          </w:tcPr>
          <w:p w14:paraId="6A76F22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7033BD0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077B37AA" w14:textId="77777777">
        <w:trPr>
          <w:trHeight w:val="200"/>
        </w:trPr>
        <w:tc>
          <w:tcPr>
            <w:tcW w:w="10000" w:type="dxa"/>
            <w:gridSpan w:val="2"/>
            <w:tcBorders>
              <w:top w:val="nil"/>
              <w:left w:val="nil"/>
              <w:bottom w:val="nil"/>
              <w:right w:val="nil"/>
            </w:tcBorders>
            <w:vAlign w:val="bottom"/>
          </w:tcPr>
          <w:p w14:paraId="433F89FB"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46. Примітки:</w:t>
            </w:r>
          </w:p>
          <w:p w14:paraId="779D3BF2"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14:paraId="6611A3FB"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DCCB1C5"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1.iнформацiю про одержанi лiцензiї на окремi види дiяльностi</w:t>
            </w:r>
          </w:p>
          <w:p w14:paraId="40CCA763"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63E4C1F"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2. iнформацiю щодо посади корпоративного секретаря</w:t>
            </w:r>
          </w:p>
          <w:p w14:paraId="1EFAFBDC"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D9CDC0C"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14:paraId="25B289E2"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D606E8E"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14:paraId="077E140F"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AD42818"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14:paraId="0812CD61"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45DBF9B"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5. iнформацiю про забезпечення випуску боргових цiнних паперiв</w:t>
            </w:r>
          </w:p>
          <w:p w14:paraId="2B8C6E15"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567EE20"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6.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14:paraId="3F271AF1"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A4156CE"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7.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14:paraId="17AC1313"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F648B81"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8. вiдомостi про осiб, заiнтересованих у вчиненнi товариством правочинiв iз заiнтересованiстю, та обставини, iснування яких створює заiнтересованiсть</w:t>
            </w:r>
          </w:p>
          <w:p w14:paraId="0F48B845"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3D1F1D3"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 xml:space="preserve">9.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14:paraId="583725C9"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6B16CDB"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10.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14:paraId="6FA9E96B"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46CA23C"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698B515"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B67C5F1"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Крiм того:</w:t>
            </w:r>
          </w:p>
          <w:p w14:paraId="772163D2"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6FF751C"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14:paraId="213C9CE6"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D5BE259"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14:paraId="39072C0D"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331BFA5"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14:paraId="0691FD61"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9B21CF3"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 xml:space="preserve">4. Звiт про стан об'єкта нерухомостi не надається, так як Товариство не випускало цiльовi </w:t>
            </w:r>
            <w:r w:rsidRPr="00735B4F">
              <w:rPr>
                <w:rFonts w:ascii="Times New Roman CYR" w:hAnsi="Times New Roman CYR" w:cs="Times New Roman CYR"/>
                <w:sz w:val="24"/>
                <w:szCs w:val="24"/>
              </w:rPr>
              <w:lastRenderedPageBreak/>
              <w:t>облiгацiї, виконання за якими здiйснюєтья шляхом передачi об'єкта (його частини) житлового будiвництва.</w:t>
            </w:r>
          </w:p>
          <w:p w14:paraId="310D5E49"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8E6DF59"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14:paraId="7C134873"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ACF4BEE"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14:paraId="4DA0AF85"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87A54CA"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7.  Iнформацiя про наявнiсть фiлiалiв та iнших вiдокремлених структурних пiдроздiлiв емiтента не надається в зв'язку з їх вiдсутнiтю.</w:t>
            </w:r>
          </w:p>
          <w:p w14:paraId="78138A31"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0A97E93"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8. Борговi цiннi папери Товариством не випускалися, та гарантiями третiх осiб не користувалось - iнформацiя не надається.</w:t>
            </w:r>
          </w:p>
          <w:p w14:paraId="2169A226"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C7E4FFD"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9.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14:paraId="44CF81FD"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7BAA219"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 xml:space="preserve">10.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14:paraId="7DE97517"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03DF5A9"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14:paraId="64060313"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5B0CFF6"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 xml:space="preserve">12. Iнформацiя про наявнiсть у власностi працiвникiв емiтента  акцiй емiтента не надається, тому що такi особи вiдсутнi. </w:t>
            </w:r>
          </w:p>
          <w:p w14:paraId="7B26F358"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0527526"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13.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14:paraId="16650827"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CF66F60"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 xml:space="preserve">14. Iнформацiя про наявнiсть у власностi працiвникiв емiтента цiнних паперiв (крiм акцiй)  не надається, тому що такi ЦП та особи вiдсутнi. </w:t>
            </w:r>
          </w:p>
          <w:p w14:paraId="551B79FC"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A2396A9"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15. Iнформацiя про акцiонернi або корпоративнi договори, укладенi акцiонерами (учасниками) такого емiтента, вiдсутня в емiтента i не надається;</w:t>
            </w:r>
          </w:p>
          <w:p w14:paraId="62578A43"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360275F"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lastRenderedPageBreak/>
              <w:t>16.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14:paraId="2AD34B18"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6F49A8F"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17. 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в звiтному перiодi таких змiн не було.</w:t>
            </w:r>
          </w:p>
          <w:p w14:paraId="70DA1452"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94A8CB7"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18.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14:paraId="3C053D4B"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00D46FB"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19. Iнформацiя про судовi справи емiтента вiдсутня, тому що емiтент та /або посадовi особи не виступали стороною в судi на кiнець звiтного перiоду, позовнi вимоги яких складають 1% та бiльше активiв емiтента</w:t>
            </w:r>
          </w:p>
          <w:p w14:paraId="0868D1C5"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8442A17"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21.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14:paraId="2A0F7EB0"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F7BE09C"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22.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14:paraId="3E647CC4"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013389B"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sidRPr="00735B4F">
              <w:rPr>
                <w:rFonts w:ascii="Times New Roman CYR" w:hAnsi="Times New Roman CYR" w:cs="Times New Roman CYR"/>
                <w:sz w:val="24"/>
                <w:szCs w:val="24"/>
              </w:rPr>
              <w:t>23. Особлива інформація не виникала протягом періоду - інформація  не надається.</w:t>
            </w:r>
          </w:p>
          <w:p w14:paraId="6C6F5E22"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1D132B3C"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sectPr w:rsidR="00574EFA">
          <w:pgSz w:w="12240" w:h="15840"/>
          <w:pgMar w:top="850" w:right="850" w:bottom="850" w:left="1400" w:header="708" w:footer="708" w:gutter="0"/>
          <w:cols w:space="720"/>
          <w:noEndnote/>
        </w:sectPr>
      </w:pPr>
    </w:p>
    <w:p w14:paraId="036E524D"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3A57FB9C"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5C5C6CE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"КОМБIНАТ ГРОМАДСЬКОГО  ХАРЧУВАННЯ "НОВИЙ ЧЕРНIГIВ"</w:t>
      </w:r>
    </w:p>
    <w:p w14:paraId="60C9F271"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3E66B8CF"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"КГХ "НОВИЙ ЧЕРНІГІВ"</w:t>
      </w:r>
    </w:p>
    <w:p w14:paraId="05CCBC49"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1A600341"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25.12.1997</w:t>
      </w:r>
    </w:p>
    <w:p w14:paraId="70699A12"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1E488CFE"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6055A7D7"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5114CC74"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4353670</w:t>
      </w:r>
    </w:p>
    <w:p w14:paraId="25F466D1"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2C193040"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5D5CD64C"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4D9613A6"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117CB2AE"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77DF7BD9"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w:t>
      </w:r>
    </w:p>
    <w:p w14:paraId="539F2E57"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1CC198D9"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14:paraId="4A117D1F"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77.33 - Надання в оренду офiсних машин i устаткування, у тому числi комп'ютерiв</w:t>
      </w:r>
    </w:p>
    <w:p w14:paraId="1BF9E242"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77.39 - Надання в оренду iнших машин, устаткування та товарiв, н.в.i.у</w:t>
      </w:r>
    </w:p>
    <w:p w14:paraId="5C69C934"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6158B7D1"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2390A44B"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"УКРСИББАНК", МФО 351005</w:t>
      </w:r>
    </w:p>
    <w:p w14:paraId="7EFBA324"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16AE8A60"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UA423510050000026008147463200</w:t>
      </w:r>
    </w:p>
    <w:p w14:paraId="40FF46BD"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1C498D8A"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UA423510050000026008147463200</w:t>
      </w:r>
    </w:p>
    <w:p w14:paraId="4CC7A88B"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2299CC4B"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вiдсутнiй, МФО д/н</w:t>
      </w:r>
    </w:p>
    <w:p w14:paraId="013F0D07"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6AE3665C"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14:paraId="30DAC6B1"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54054FA3"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14:paraId="6ACD0A29"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570BC0F4"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78F6266E" w14:textId="77777777" w:rsidR="00574EFA" w:rsidRDefault="00574EFA">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162D495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6263605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фiлiй та представництв. Змiни в органiзацiйнiй структурi протягом звiтного перiоду не вiдбувалися.</w:t>
      </w:r>
    </w:p>
    <w:p w14:paraId="19743D0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B570C3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рiшення загальних зборiв акцiонерiв прийнято рiшення внести змiни та доповнення до Статуту Товариства (протокол №1 вiд 22.04.2019). Державна реєстрацiя змiн до установчих </w:t>
      </w:r>
      <w:r>
        <w:rPr>
          <w:rFonts w:ascii="Times New Roman CYR" w:hAnsi="Times New Roman CYR" w:cs="Times New Roman CYR"/>
          <w:sz w:val="24"/>
          <w:szCs w:val="24"/>
        </w:rPr>
        <w:lastRenderedPageBreak/>
        <w:t>документiв юридичної особи щодо реєстрацiї цiєї редакцiї статуту вiдбулася 16.12.2019 року</w:t>
      </w:r>
    </w:p>
    <w:p w14:paraId="757B7FE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DE795E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586F24B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- 9 осiб (в 2019 році - 6 осіб). Середньооблiкова чисельнiсть позаштатних працiвникiв, сумiсникiв  - 3 особи, працюючих на умовах неповного робочого часу - 4 особи. Середня кiлькiсть працiвникiв 6 осiб. Фонд оплати працi - 370,4 тис. грн. В порiвняннi з попереднiм звiтним перiодом (в 2019 роцi фонд оплати працi склав 222 тис. грн.) збiльшився на 148,4 тис.грн (66,84%) в зв'язку з пiдвищенням рiвня мiнiмальної заробiтної плати та збільшенням кількості працюючих.  Проводиться полiтика щодо пiдвищення квалiфiкацiї кадрiв, за необхiдностi, спрямована на забезпечення рiвня квалiфiкацiї працiвникiв операцiйним потребам товариства.</w:t>
      </w:r>
    </w:p>
    <w:p w14:paraId="3AE0AA9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7FC62F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086D022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14:paraId="58F8985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3FA0DD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3AF1B3B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65885FA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BCB54C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0280237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14:paraId="08DD8FE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6E58A0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1EEDE0F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26DD376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FA26C8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652ABDF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3C7037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74DD291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37F873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"Спрощена фінансова звітність" "Фiнансовий звiт суб'єкта малого пiдприємства" </w:t>
      </w:r>
    </w:p>
    <w:p w14:paraId="2E742E7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A27560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121B6F3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1860DF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4ED34C3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B1EF73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0DFF367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2D9A7F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430D405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E6A176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770FD2E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51AF31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65EB6C2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39FF42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7A6523B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5176D1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3EC09D9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E697C7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2FD8FBA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23B43C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26A525A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8A16BA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14:paraId="53AAC6A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9947D63"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309B350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D4F17C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6E4F0D6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9C1C41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498B9B1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BC89B5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вiдображаються в бухгалтерському облiку одночасно зi зменшенням активiв або </w:t>
      </w:r>
      <w:r>
        <w:rPr>
          <w:rFonts w:ascii="Times New Roman CYR" w:hAnsi="Times New Roman CYR" w:cs="Times New Roman CYR"/>
          <w:sz w:val="24"/>
          <w:szCs w:val="24"/>
        </w:rPr>
        <w:lastRenderedPageBreak/>
        <w:t>збiльшенням зобов'язань.</w:t>
      </w:r>
    </w:p>
    <w:p w14:paraId="29FB387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5B2C085"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55906F2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104236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36CED4C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7C680A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542921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5EC174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7D46208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вiдноситься надання в оренду офiсних машин i устатковання, у тому числi комп'ютери та здавання в оренду й експлуатацiю власного нерухомого майна.</w:t>
      </w:r>
    </w:p>
    <w:p w14:paraId="065C1473"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589350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 звiтному перiодi (вiд оренди) - 5900,6 тис. грн. збільшився в порівнянні з попереднім звітним періодом (2374,4  тис. грн.)</w:t>
      </w:r>
    </w:p>
    <w:p w14:paraId="4BC5132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27DB54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вiдсутня. Цiни - звичайнi.</w:t>
      </w:r>
    </w:p>
    <w:p w14:paraId="0BA088B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8AA7E9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галузi висока</w:t>
      </w:r>
    </w:p>
    <w:p w14:paraId="2FC869F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694DD4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юридичнi особи та фiзичнi особи -пiдприємцi м.Чернiгова</w:t>
      </w:r>
    </w:p>
    <w:p w14:paraId="07FAA6E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5E1637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22B11ED3"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FF85BA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75E09E5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5280BF5"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14:paraId="2C5F9C6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B010D6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14:paraId="226C731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5886CF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4DC8DBE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DA9122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14:paraId="4A29FE7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814F493"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14:paraId="66F78C3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1CAC12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 дiяльнiсть в iнших країнах не здiйснюється.</w:t>
      </w:r>
    </w:p>
    <w:p w14:paraId="1A616863"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5EE68A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463245A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придбання основних засобiв протягом 5 рокiв (2015 - 2019 роки) - 652,2 тис. грн.</w:t>
      </w:r>
    </w:p>
    <w:p w14:paraId="11A625B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E0139A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вiдчуження основних засобiв протягом 5 рокiв (2015 - 2019 роки) - 2486,3 тис. грн.</w:t>
      </w:r>
    </w:p>
    <w:p w14:paraId="000E0F5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66F5B9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році, внаслiдок реалiзацiї, вибули основнi засоби на суму 1 423,8 тис.грн. (частина будiвлi та обладнання для боулiнгу).</w:t>
      </w:r>
    </w:p>
    <w:p w14:paraId="691A7C2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81A2E7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продано основні засоби первісною вартістю - 1289,7 тис. грн.</w:t>
      </w:r>
    </w:p>
    <w:p w14:paraId="5F75C24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3AB145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капiтальнi iнвестицiї не плануються.</w:t>
      </w:r>
    </w:p>
    <w:p w14:paraId="1537C1F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71A013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5BAC9F6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розташовані за міцезнаходженням емітента. Обмеження на використання основних засобiв вiдсутнi. Ступiнь зносу основних засобiв - 56,12%, ступiнь використання - 43,88%</w:t>
      </w:r>
    </w:p>
    <w:p w14:paraId="086CDE4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398472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14:paraId="13EE523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8D5313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14:paraId="65CEFDE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0EE58D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14:paraId="62D3CBA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237EC4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суттєвого впливу не мають.</w:t>
      </w:r>
    </w:p>
    <w:p w14:paraId="6670453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C1D59A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D0443D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7AC4F1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2864504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14:paraId="2B694D2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14:paraId="01C186F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8639B9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055560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04D2883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14:paraId="1BBF690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92C6E2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588BCF9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06A8083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74FBB1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48CA038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Iстотнi фактори, що можуть вплинути на дiяльнiсть емiтента в майбутньому мають загальнодержавний характер. </w:t>
      </w:r>
    </w:p>
    <w:p w14:paraId="08F7251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C56E0A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7BF49BA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14:paraId="7204A96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7E42DA3"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47B78FD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14:paraId="681726B1"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5B34357B"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7CF4A013"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p w14:paraId="4FADE46C" w14:textId="77777777" w:rsidR="00DF13CC" w:rsidRDefault="00DF13CC">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DF13CC" w14:paraId="435AA91A" w14:textId="77777777" w:rsidTr="00535AEC">
        <w:trPr>
          <w:trHeight w:val="200"/>
        </w:trPr>
        <w:tc>
          <w:tcPr>
            <w:tcW w:w="2000" w:type="dxa"/>
            <w:tcBorders>
              <w:top w:val="single" w:sz="6" w:space="0" w:color="auto"/>
              <w:bottom w:val="single" w:sz="6" w:space="0" w:color="auto"/>
              <w:right w:val="single" w:sz="6" w:space="0" w:color="auto"/>
            </w:tcBorders>
            <w:vAlign w:val="center"/>
          </w:tcPr>
          <w:p w14:paraId="5D20F63F"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5493C81F"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4471230E"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DF13CC" w14:paraId="3AEE2321" w14:textId="77777777" w:rsidTr="00535AEC">
        <w:trPr>
          <w:trHeight w:val="200"/>
        </w:trPr>
        <w:tc>
          <w:tcPr>
            <w:tcW w:w="2000" w:type="dxa"/>
            <w:tcBorders>
              <w:top w:val="single" w:sz="6" w:space="0" w:color="auto"/>
              <w:bottom w:val="single" w:sz="6" w:space="0" w:color="auto"/>
              <w:right w:val="single" w:sz="6" w:space="0" w:color="auto"/>
            </w:tcBorders>
          </w:tcPr>
          <w:p w14:paraId="08161C32"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53446428"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14:paraId="01C34301"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 Акцiонери згiдно реєстру</w:t>
            </w:r>
          </w:p>
        </w:tc>
      </w:tr>
      <w:tr w:rsidR="00DF13CC" w14:paraId="357A2765" w14:textId="77777777" w:rsidTr="00535AEC">
        <w:trPr>
          <w:trHeight w:val="200"/>
        </w:trPr>
        <w:tc>
          <w:tcPr>
            <w:tcW w:w="2000" w:type="dxa"/>
            <w:tcBorders>
              <w:top w:val="single" w:sz="6" w:space="0" w:color="auto"/>
              <w:bottom w:val="single" w:sz="6" w:space="0" w:color="auto"/>
              <w:right w:val="single" w:sz="6" w:space="0" w:color="auto"/>
            </w:tcBorders>
          </w:tcPr>
          <w:p w14:paraId="5CC67172"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43FB05B2"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10164AFE"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Денисенко Ганна Вiкторiвна</w:t>
            </w:r>
          </w:p>
          <w:p w14:paraId="4247B722"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Кнуренко Сергiй Вiкторович</w:t>
            </w:r>
          </w:p>
          <w:p w14:paraId="54496A6B"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Хубетдiнова Оксана Касимiвна</w:t>
            </w:r>
          </w:p>
          <w:p w14:paraId="1F846743"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p>
        </w:tc>
      </w:tr>
      <w:tr w:rsidR="00DF13CC" w14:paraId="0C2BBC52" w14:textId="77777777" w:rsidTr="00535AEC">
        <w:trPr>
          <w:trHeight w:val="200"/>
        </w:trPr>
        <w:tc>
          <w:tcPr>
            <w:tcW w:w="2000" w:type="dxa"/>
            <w:tcBorders>
              <w:top w:val="single" w:sz="6" w:space="0" w:color="auto"/>
              <w:bottom w:val="single" w:sz="6" w:space="0" w:color="auto"/>
              <w:right w:val="single" w:sz="6" w:space="0" w:color="auto"/>
            </w:tcBorders>
          </w:tcPr>
          <w:p w14:paraId="2A460E0E"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5C960A0C"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 Директор </w:t>
            </w:r>
          </w:p>
        </w:tc>
        <w:tc>
          <w:tcPr>
            <w:tcW w:w="4000" w:type="dxa"/>
            <w:tcBorders>
              <w:top w:val="single" w:sz="6" w:space="0" w:color="auto"/>
              <w:left w:val="single" w:sz="6" w:space="0" w:color="auto"/>
              <w:bottom w:val="single" w:sz="6" w:space="0" w:color="auto"/>
            </w:tcBorders>
          </w:tcPr>
          <w:p w14:paraId="030C5BD5"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Юрченко Євген Євгенiйович </w:t>
            </w:r>
          </w:p>
        </w:tc>
      </w:tr>
      <w:tr w:rsidR="00DF13CC" w14:paraId="03BAE8EB" w14:textId="77777777" w:rsidTr="00535AEC">
        <w:trPr>
          <w:trHeight w:val="200"/>
        </w:trPr>
        <w:tc>
          <w:tcPr>
            <w:tcW w:w="2000" w:type="dxa"/>
            <w:tcBorders>
              <w:top w:val="single" w:sz="6" w:space="0" w:color="auto"/>
              <w:bottom w:val="single" w:sz="6" w:space="0" w:color="auto"/>
              <w:right w:val="single" w:sz="6" w:space="0" w:color="auto"/>
            </w:tcBorders>
          </w:tcPr>
          <w:p w14:paraId="04E44347"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Ревізор</w:t>
            </w:r>
          </w:p>
        </w:tc>
        <w:tc>
          <w:tcPr>
            <w:tcW w:w="4000" w:type="dxa"/>
            <w:tcBorders>
              <w:top w:val="single" w:sz="6" w:space="0" w:color="auto"/>
              <w:left w:val="single" w:sz="6" w:space="0" w:color="auto"/>
              <w:bottom w:val="single" w:sz="6" w:space="0" w:color="auto"/>
              <w:right w:val="single" w:sz="6" w:space="0" w:color="auto"/>
            </w:tcBorders>
          </w:tcPr>
          <w:p w14:paraId="43F5A8B7"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одноосібний орган</w:t>
            </w:r>
          </w:p>
        </w:tc>
        <w:tc>
          <w:tcPr>
            <w:tcW w:w="4000" w:type="dxa"/>
            <w:tcBorders>
              <w:top w:val="single" w:sz="6" w:space="0" w:color="auto"/>
              <w:left w:val="single" w:sz="6" w:space="0" w:color="auto"/>
              <w:bottom w:val="single" w:sz="6" w:space="0" w:color="auto"/>
            </w:tcBorders>
          </w:tcPr>
          <w:p w14:paraId="42564C53" w14:textId="77777777" w:rsidR="00DF13CC" w:rsidRDefault="00DF13CC" w:rsidP="00535A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Кнуренко Лiдiя Михайлiвна</w:t>
            </w:r>
          </w:p>
        </w:tc>
      </w:tr>
    </w:tbl>
    <w:p w14:paraId="34862DE7" w14:textId="77777777" w:rsidR="00DF13CC" w:rsidRDefault="00DF13C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1A9BC90B"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p w14:paraId="657C6178" w14:textId="77777777" w:rsidR="00574EFA" w:rsidRDefault="00574EFA">
      <w:pPr>
        <w:widowControl w:val="0"/>
        <w:autoSpaceDE w:val="0"/>
        <w:autoSpaceDN w:val="0"/>
        <w:adjustRightInd w:val="0"/>
        <w:spacing w:after="0" w:line="240" w:lineRule="auto"/>
        <w:rPr>
          <w:rFonts w:ascii="Times New Roman CYR" w:hAnsi="Times New Roman CYR" w:cs="Times New Roman CYR"/>
        </w:rPr>
        <w:sectPr w:rsidR="00574EFA">
          <w:pgSz w:w="12240" w:h="15840"/>
          <w:pgMar w:top="850" w:right="850" w:bottom="850" w:left="1400" w:header="708" w:footer="708" w:gutter="0"/>
          <w:cols w:space="720"/>
          <w:noEndnote/>
        </w:sectPr>
      </w:pPr>
    </w:p>
    <w:p w14:paraId="6FB41474"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6A819A81"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574EFA" w:rsidRPr="00735B4F" w14:paraId="575A2D20" w14:textId="77777777">
        <w:trPr>
          <w:trHeight w:val="200"/>
        </w:trPr>
        <w:tc>
          <w:tcPr>
            <w:tcW w:w="900" w:type="dxa"/>
            <w:tcBorders>
              <w:top w:val="single" w:sz="6" w:space="0" w:color="auto"/>
              <w:bottom w:val="single" w:sz="6" w:space="0" w:color="auto"/>
              <w:right w:val="single" w:sz="6" w:space="0" w:color="auto"/>
            </w:tcBorders>
            <w:vAlign w:val="center"/>
          </w:tcPr>
          <w:p w14:paraId="0911242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71A4A51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545F252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6121E88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6CE2007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3539DB3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079C513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12E431E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Дата набуття повноважень та термін, на який обрано (призначено)</w:t>
            </w:r>
          </w:p>
        </w:tc>
      </w:tr>
      <w:tr w:rsidR="00574EFA" w:rsidRPr="00735B4F" w14:paraId="7E17392B" w14:textId="77777777">
        <w:trPr>
          <w:trHeight w:val="200"/>
        </w:trPr>
        <w:tc>
          <w:tcPr>
            <w:tcW w:w="900" w:type="dxa"/>
            <w:tcBorders>
              <w:top w:val="single" w:sz="6" w:space="0" w:color="auto"/>
              <w:bottom w:val="single" w:sz="6" w:space="0" w:color="auto"/>
              <w:right w:val="single" w:sz="6" w:space="0" w:color="auto"/>
            </w:tcBorders>
            <w:vAlign w:val="center"/>
          </w:tcPr>
          <w:p w14:paraId="3981FAC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4A7F133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0811EEA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32FDD1F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4E6DB5C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61E31EC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611FCA4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1BA0ACF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8</w:t>
            </w:r>
          </w:p>
        </w:tc>
      </w:tr>
      <w:tr w:rsidR="00574EFA" w:rsidRPr="00735B4F" w14:paraId="65511C08"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BF9197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7E53956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7980ED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Денисенко Ганна Вiкторiвна</w:t>
            </w:r>
          </w:p>
        </w:tc>
        <w:tc>
          <w:tcPr>
            <w:tcW w:w="850" w:type="dxa"/>
            <w:tcBorders>
              <w:top w:val="single" w:sz="6" w:space="0" w:color="auto"/>
              <w:left w:val="single" w:sz="6" w:space="0" w:color="auto"/>
              <w:bottom w:val="single" w:sz="6" w:space="0" w:color="auto"/>
              <w:right w:val="single" w:sz="6" w:space="0" w:color="auto"/>
            </w:tcBorders>
            <w:vAlign w:val="center"/>
          </w:tcPr>
          <w:p w14:paraId="4F7F7B8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14:paraId="68B2767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вища, Кемеровський державний унiверситет</w:t>
            </w:r>
          </w:p>
        </w:tc>
        <w:tc>
          <w:tcPr>
            <w:tcW w:w="1000" w:type="dxa"/>
            <w:tcBorders>
              <w:top w:val="single" w:sz="6" w:space="0" w:color="auto"/>
              <w:left w:val="single" w:sz="6" w:space="0" w:color="auto"/>
              <w:bottom w:val="single" w:sz="6" w:space="0" w:color="auto"/>
              <w:right w:val="single" w:sz="6" w:space="0" w:color="auto"/>
            </w:tcBorders>
            <w:vAlign w:val="center"/>
          </w:tcPr>
          <w:p w14:paraId="21782C5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14:paraId="1A4AEA4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ПрАТ "КГХ "Новий Чернiгiв", 03565642, Член наглядової ради</w:t>
            </w:r>
          </w:p>
        </w:tc>
        <w:tc>
          <w:tcPr>
            <w:tcW w:w="1550" w:type="dxa"/>
            <w:tcBorders>
              <w:top w:val="single" w:sz="6" w:space="0" w:color="auto"/>
              <w:left w:val="single" w:sz="6" w:space="0" w:color="auto"/>
              <w:bottom w:val="single" w:sz="6" w:space="0" w:color="auto"/>
            </w:tcBorders>
            <w:vAlign w:val="center"/>
          </w:tcPr>
          <w:p w14:paraId="4709FD8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22.04.2019, на 3 роки</w:t>
            </w:r>
          </w:p>
        </w:tc>
      </w:tr>
      <w:tr w:rsidR="00574EFA" w:rsidRPr="00735B4F" w14:paraId="44756066" w14:textId="77777777">
        <w:trPr>
          <w:trHeight w:val="200"/>
        </w:trPr>
        <w:tc>
          <w:tcPr>
            <w:tcW w:w="900" w:type="dxa"/>
            <w:vMerge/>
            <w:tcBorders>
              <w:top w:val="single" w:sz="6" w:space="0" w:color="auto"/>
              <w:bottom w:val="single" w:sz="6" w:space="0" w:color="auto"/>
              <w:right w:val="single" w:sz="6" w:space="0" w:color="auto"/>
            </w:tcBorders>
            <w:vAlign w:val="center"/>
          </w:tcPr>
          <w:p w14:paraId="73AD4AE0"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A1E69C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Опис:</w:t>
            </w:r>
          </w:p>
          <w:p w14:paraId="5BCC376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Повноваження та обов'язки члена Наглядової ради визначаються Статутом Товариства та Положенням про Наглядову раду та чинним законодавством. Загальними зборами акцiонерiв Товариства не приймалося рiшення про встановлення розмiру винагороди для членiв Наглядової ради. Додаткової винагороди, в тому числi в натуральнiй формi не отримувала. Обрана на посаду  24.04.2014 загальними зборами акцiонерiв Товариства (переобрана 22.04.2019). Непогашеної судимостi за корисливi та посадовi злочини не має. Попереднi посади протягом 5 рокiв i в даний час: ФОП Кнуренко С.В., (14008, Чернiгiвська обл., мiсто Чернiгiв, ВУЛИЦЯ ФЕОДОСIЯ УГЛИЦЬКОГО, будинок 43) - менеджер-управитель  з органiзацiї консультативних послуг. Обрана як акцiонер</w:t>
            </w:r>
          </w:p>
        </w:tc>
      </w:tr>
      <w:tr w:rsidR="00574EFA" w:rsidRPr="00735B4F" w14:paraId="30C5C70D"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660012E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2BE3013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3EB1684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Кнуренко Сергiй Вiкторович</w:t>
            </w:r>
          </w:p>
        </w:tc>
        <w:tc>
          <w:tcPr>
            <w:tcW w:w="850" w:type="dxa"/>
            <w:tcBorders>
              <w:top w:val="single" w:sz="6" w:space="0" w:color="auto"/>
              <w:left w:val="single" w:sz="6" w:space="0" w:color="auto"/>
              <w:bottom w:val="single" w:sz="6" w:space="0" w:color="auto"/>
              <w:right w:val="single" w:sz="6" w:space="0" w:color="auto"/>
            </w:tcBorders>
            <w:vAlign w:val="center"/>
          </w:tcPr>
          <w:p w14:paraId="36FA3D7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1966</w:t>
            </w:r>
          </w:p>
        </w:tc>
        <w:tc>
          <w:tcPr>
            <w:tcW w:w="2250" w:type="dxa"/>
            <w:tcBorders>
              <w:top w:val="single" w:sz="6" w:space="0" w:color="auto"/>
              <w:left w:val="single" w:sz="6" w:space="0" w:color="auto"/>
              <w:bottom w:val="single" w:sz="6" w:space="0" w:color="auto"/>
              <w:right w:val="single" w:sz="6" w:space="0" w:color="auto"/>
            </w:tcBorders>
            <w:vAlign w:val="center"/>
          </w:tcPr>
          <w:p w14:paraId="3914D79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вища, Київський  iнженерно -  будiвельний  iнститут, Нацiональна академiя державного управлiння при Президентi України</w:t>
            </w:r>
          </w:p>
        </w:tc>
        <w:tc>
          <w:tcPr>
            <w:tcW w:w="1000" w:type="dxa"/>
            <w:tcBorders>
              <w:top w:val="single" w:sz="6" w:space="0" w:color="auto"/>
              <w:left w:val="single" w:sz="6" w:space="0" w:color="auto"/>
              <w:bottom w:val="single" w:sz="6" w:space="0" w:color="auto"/>
              <w:right w:val="single" w:sz="6" w:space="0" w:color="auto"/>
            </w:tcBorders>
            <w:vAlign w:val="center"/>
          </w:tcPr>
          <w:p w14:paraId="6FA0BCF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14:paraId="047F01A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ПрАТ "КГХ "Новий Чернiгiв", 03565642, Голова наглядової ради</w:t>
            </w:r>
          </w:p>
        </w:tc>
        <w:tc>
          <w:tcPr>
            <w:tcW w:w="1550" w:type="dxa"/>
            <w:tcBorders>
              <w:top w:val="single" w:sz="6" w:space="0" w:color="auto"/>
              <w:left w:val="single" w:sz="6" w:space="0" w:color="auto"/>
              <w:bottom w:val="single" w:sz="6" w:space="0" w:color="auto"/>
            </w:tcBorders>
            <w:vAlign w:val="center"/>
          </w:tcPr>
          <w:p w14:paraId="176FA2D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22.04.2019, на 3 роки</w:t>
            </w:r>
          </w:p>
        </w:tc>
      </w:tr>
      <w:tr w:rsidR="00574EFA" w:rsidRPr="00735B4F" w14:paraId="6CF0B7DD" w14:textId="77777777">
        <w:trPr>
          <w:trHeight w:val="200"/>
        </w:trPr>
        <w:tc>
          <w:tcPr>
            <w:tcW w:w="900" w:type="dxa"/>
            <w:vMerge/>
            <w:tcBorders>
              <w:top w:val="single" w:sz="6" w:space="0" w:color="auto"/>
              <w:bottom w:val="single" w:sz="6" w:space="0" w:color="auto"/>
              <w:right w:val="single" w:sz="6" w:space="0" w:color="auto"/>
            </w:tcBorders>
            <w:vAlign w:val="center"/>
          </w:tcPr>
          <w:p w14:paraId="2E720E1F"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894914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Опис:</w:t>
            </w:r>
          </w:p>
          <w:p w14:paraId="26963EB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Повноваження та обов'язки члена Наглядової ради визначаються Статутом Товариства та Положенням про Наглядову раду та чинним законодавством. Загальними зборами акцiонерiв Товариства не приймалося рiшення про встановлення розмiру винагороди для членiв Наглядової ради. Додаткової винагороди, в тому числi в натуральнiй формi не отримувала. Обраний на посаду  24.04.2014 загальними зборами акцiонерiв Товариства (переобраний 22.04.2019). Непогашеної судимостi за корисливi та посадовi злочини не має. Обраний як акцiонер. Посади, якi обiймала особа протягом останнiх 5 рокiв i в даний час: ФОП Кнуренко С.В. (мiсцезнаходження 14008, Чернiгiвська обл., мiсто Чернiгiв, вулиця Феодосiя Углицького, будинок 43); Благодiйна органiзацiя &lt;Чернiгiвська обласна  агенцiя регiонального розвитку &lt;Вектор&gt; (код за ЄДРПОУ 26467557, мiсцезнаходження м. Чернiгiв,  вул. П'ятницька, буд. 50), директор, Голова наглядової ради емiтента (обраний згідно рішення наглядової ради від 22.04.2019 року)</w:t>
            </w:r>
          </w:p>
        </w:tc>
      </w:tr>
      <w:tr w:rsidR="00574EFA" w:rsidRPr="00735B4F" w14:paraId="2DB367D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69CA7AC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17D4972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51B8A1B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Юрченко Євген Євгенiйович</w:t>
            </w:r>
          </w:p>
        </w:tc>
        <w:tc>
          <w:tcPr>
            <w:tcW w:w="850" w:type="dxa"/>
            <w:tcBorders>
              <w:top w:val="single" w:sz="6" w:space="0" w:color="auto"/>
              <w:left w:val="single" w:sz="6" w:space="0" w:color="auto"/>
              <w:bottom w:val="single" w:sz="6" w:space="0" w:color="auto"/>
              <w:right w:val="single" w:sz="6" w:space="0" w:color="auto"/>
            </w:tcBorders>
            <w:vAlign w:val="center"/>
          </w:tcPr>
          <w:p w14:paraId="3320D9C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1974</w:t>
            </w:r>
          </w:p>
        </w:tc>
        <w:tc>
          <w:tcPr>
            <w:tcW w:w="2250" w:type="dxa"/>
            <w:tcBorders>
              <w:top w:val="single" w:sz="6" w:space="0" w:color="auto"/>
              <w:left w:val="single" w:sz="6" w:space="0" w:color="auto"/>
              <w:bottom w:val="single" w:sz="6" w:space="0" w:color="auto"/>
              <w:right w:val="single" w:sz="6" w:space="0" w:color="auto"/>
            </w:tcBorders>
            <w:vAlign w:val="center"/>
          </w:tcPr>
          <w:p w14:paraId="0E504BA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3973897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30</w:t>
            </w:r>
          </w:p>
        </w:tc>
        <w:tc>
          <w:tcPr>
            <w:tcW w:w="3050" w:type="dxa"/>
            <w:tcBorders>
              <w:top w:val="single" w:sz="6" w:space="0" w:color="auto"/>
              <w:left w:val="single" w:sz="6" w:space="0" w:color="auto"/>
              <w:bottom w:val="single" w:sz="6" w:space="0" w:color="auto"/>
              <w:right w:val="single" w:sz="6" w:space="0" w:color="auto"/>
            </w:tcBorders>
            <w:vAlign w:val="center"/>
          </w:tcPr>
          <w:p w14:paraId="206D190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ТОВ "КГХ "НОВИЙ ЧЕРНIГIВ-ХХI", 33259259, директор</w:t>
            </w:r>
          </w:p>
        </w:tc>
        <w:tc>
          <w:tcPr>
            <w:tcW w:w="1550" w:type="dxa"/>
            <w:tcBorders>
              <w:top w:val="single" w:sz="6" w:space="0" w:color="auto"/>
              <w:left w:val="single" w:sz="6" w:space="0" w:color="auto"/>
              <w:bottom w:val="single" w:sz="6" w:space="0" w:color="auto"/>
            </w:tcBorders>
            <w:vAlign w:val="center"/>
          </w:tcPr>
          <w:p w14:paraId="1466255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25.03.2016, безстроково</w:t>
            </w:r>
          </w:p>
        </w:tc>
      </w:tr>
      <w:tr w:rsidR="00574EFA" w:rsidRPr="00735B4F" w14:paraId="75568B4F" w14:textId="77777777">
        <w:trPr>
          <w:trHeight w:val="200"/>
        </w:trPr>
        <w:tc>
          <w:tcPr>
            <w:tcW w:w="900" w:type="dxa"/>
            <w:vMerge/>
            <w:tcBorders>
              <w:top w:val="single" w:sz="6" w:space="0" w:color="auto"/>
              <w:bottom w:val="single" w:sz="6" w:space="0" w:color="auto"/>
              <w:right w:val="single" w:sz="6" w:space="0" w:color="auto"/>
            </w:tcBorders>
            <w:vAlign w:val="center"/>
          </w:tcPr>
          <w:p w14:paraId="56A3E997"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945261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Опис:</w:t>
            </w:r>
          </w:p>
          <w:p w14:paraId="1CD2165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Повноваження та обов'язки Директора визначаються Статутом Товариства, Положенням про Директора, посадовою iнструкцiєю та чинним законодавством. У звiтному перiодi отримував заробiтну плату згiдно штатного розкладу. Додаткової винагороди, в тому числi в натуральнiй формi не отримував. Непогашеної судимостi за корисливi та посадовi злочини не має. Наглядовою радою ПрАТ "КГХ "Новий Чернiгiв" (Протокол вiд 25.03.2016 р.) прийнято рiшення про обрання Юрченка Євгена Євгенiйовича на посаду Директора з 28.03.2016 р.  безстроково.</w:t>
            </w:r>
          </w:p>
          <w:p w14:paraId="42B0025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Посади протягом 5 рокiв: начальник вiддiлення ПАТ "Iмексбанк" в м.Чернiговi,  керiвник групи з надання посередницьких послуг Центрального регiону ТОВ "Смарт-Фiнанс",  з 2004 року  - директор ТОВ "КГХ "Новий Чернiгiв - ХХI" (код за ЄДРПОУ 33259259, 14005, Чернiгiвська обл., мiсто Чернiгiв, ВУЛ. П'ЯТНИЦЬКА, будинок 50) </w:t>
            </w:r>
          </w:p>
        </w:tc>
      </w:tr>
      <w:tr w:rsidR="00574EFA" w:rsidRPr="00735B4F" w14:paraId="3C839A4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42B4F6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5C913BD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Ревiзор</w:t>
            </w:r>
          </w:p>
        </w:tc>
        <w:tc>
          <w:tcPr>
            <w:tcW w:w="3000" w:type="dxa"/>
            <w:tcBorders>
              <w:top w:val="single" w:sz="6" w:space="0" w:color="auto"/>
              <w:left w:val="single" w:sz="6" w:space="0" w:color="auto"/>
              <w:bottom w:val="single" w:sz="6" w:space="0" w:color="auto"/>
              <w:right w:val="single" w:sz="6" w:space="0" w:color="auto"/>
            </w:tcBorders>
            <w:vAlign w:val="center"/>
          </w:tcPr>
          <w:p w14:paraId="4AB18DC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Кнуренко Лiдiя Михайлiвна</w:t>
            </w:r>
          </w:p>
        </w:tc>
        <w:tc>
          <w:tcPr>
            <w:tcW w:w="850" w:type="dxa"/>
            <w:tcBorders>
              <w:top w:val="single" w:sz="6" w:space="0" w:color="auto"/>
              <w:left w:val="single" w:sz="6" w:space="0" w:color="auto"/>
              <w:bottom w:val="single" w:sz="6" w:space="0" w:color="auto"/>
              <w:right w:val="single" w:sz="6" w:space="0" w:color="auto"/>
            </w:tcBorders>
            <w:vAlign w:val="center"/>
          </w:tcPr>
          <w:p w14:paraId="18981F7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1944</w:t>
            </w:r>
          </w:p>
        </w:tc>
        <w:tc>
          <w:tcPr>
            <w:tcW w:w="2250" w:type="dxa"/>
            <w:tcBorders>
              <w:top w:val="single" w:sz="6" w:space="0" w:color="auto"/>
              <w:left w:val="single" w:sz="6" w:space="0" w:color="auto"/>
              <w:bottom w:val="single" w:sz="6" w:space="0" w:color="auto"/>
              <w:right w:val="single" w:sz="6" w:space="0" w:color="auto"/>
            </w:tcBorders>
            <w:vAlign w:val="center"/>
          </w:tcPr>
          <w:p w14:paraId="1EFC303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вища, Томський  державний унiверситет</w:t>
            </w:r>
          </w:p>
        </w:tc>
        <w:tc>
          <w:tcPr>
            <w:tcW w:w="1000" w:type="dxa"/>
            <w:tcBorders>
              <w:top w:val="single" w:sz="6" w:space="0" w:color="auto"/>
              <w:left w:val="single" w:sz="6" w:space="0" w:color="auto"/>
              <w:bottom w:val="single" w:sz="6" w:space="0" w:color="auto"/>
              <w:right w:val="single" w:sz="6" w:space="0" w:color="auto"/>
            </w:tcBorders>
            <w:vAlign w:val="center"/>
          </w:tcPr>
          <w:p w14:paraId="4BD1630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14:paraId="3ACFCE5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ПрАТ "КГХ "Новий Чернiгiв", 03565642, Ревiзор</w:t>
            </w:r>
          </w:p>
        </w:tc>
        <w:tc>
          <w:tcPr>
            <w:tcW w:w="1550" w:type="dxa"/>
            <w:tcBorders>
              <w:top w:val="single" w:sz="6" w:space="0" w:color="auto"/>
              <w:left w:val="single" w:sz="6" w:space="0" w:color="auto"/>
              <w:bottom w:val="single" w:sz="6" w:space="0" w:color="auto"/>
            </w:tcBorders>
            <w:vAlign w:val="center"/>
          </w:tcPr>
          <w:p w14:paraId="512CBE0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30.04.2015, на 5 рокiв</w:t>
            </w:r>
          </w:p>
        </w:tc>
      </w:tr>
      <w:tr w:rsidR="00574EFA" w:rsidRPr="00735B4F" w14:paraId="39D35825" w14:textId="77777777">
        <w:trPr>
          <w:trHeight w:val="200"/>
        </w:trPr>
        <w:tc>
          <w:tcPr>
            <w:tcW w:w="900" w:type="dxa"/>
            <w:vMerge/>
            <w:tcBorders>
              <w:top w:val="single" w:sz="6" w:space="0" w:color="auto"/>
              <w:bottom w:val="single" w:sz="6" w:space="0" w:color="auto"/>
              <w:right w:val="single" w:sz="6" w:space="0" w:color="auto"/>
            </w:tcBorders>
            <w:vAlign w:val="center"/>
          </w:tcPr>
          <w:p w14:paraId="1FC2F11C"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4A88C0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Опис:</w:t>
            </w:r>
          </w:p>
          <w:p w14:paraId="2111902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Повноваження та обов'язки Ревiзора визначаються Статутом Товариства та Положенням про Ревiзора. Загальними зборами акцiонерiв Товариства не приймалося рiшення про встановлення розмiру винагороди для  Ревiзора. Додаткової винагороди, в тому числi в натуральнiй формi не отримувала.  Непогашеної судимостi за корисливi та посадовi злочини не має. Протягом попереднiх 5 рокiв - пенсiонер. Керiвних посад на iнших пiдприємствах не обiймає.</w:t>
            </w:r>
          </w:p>
        </w:tc>
      </w:tr>
      <w:tr w:rsidR="00574EFA" w:rsidRPr="00735B4F" w14:paraId="40284635"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BE95D9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14:paraId="42B7E45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23BE9A1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Хубетдiнова Оксана Касимiвна</w:t>
            </w:r>
          </w:p>
        </w:tc>
        <w:tc>
          <w:tcPr>
            <w:tcW w:w="850" w:type="dxa"/>
            <w:tcBorders>
              <w:top w:val="single" w:sz="6" w:space="0" w:color="auto"/>
              <w:left w:val="single" w:sz="6" w:space="0" w:color="auto"/>
              <w:bottom w:val="single" w:sz="6" w:space="0" w:color="auto"/>
              <w:right w:val="single" w:sz="6" w:space="0" w:color="auto"/>
            </w:tcBorders>
            <w:vAlign w:val="center"/>
          </w:tcPr>
          <w:p w14:paraId="622B4E8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1969</w:t>
            </w:r>
          </w:p>
        </w:tc>
        <w:tc>
          <w:tcPr>
            <w:tcW w:w="2250" w:type="dxa"/>
            <w:tcBorders>
              <w:top w:val="single" w:sz="6" w:space="0" w:color="auto"/>
              <w:left w:val="single" w:sz="6" w:space="0" w:color="auto"/>
              <w:bottom w:val="single" w:sz="6" w:space="0" w:color="auto"/>
              <w:right w:val="single" w:sz="6" w:space="0" w:color="auto"/>
            </w:tcBorders>
            <w:vAlign w:val="center"/>
          </w:tcPr>
          <w:p w14:paraId="32719FB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вища, Московський технологiчний iнститут  легкої  промисловостi, Московський державний унiверситет управлiння</w:t>
            </w:r>
          </w:p>
        </w:tc>
        <w:tc>
          <w:tcPr>
            <w:tcW w:w="1000" w:type="dxa"/>
            <w:tcBorders>
              <w:top w:val="single" w:sz="6" w:space="0" w:color="auto"/>
              <w:left w:val="single" w:sz="6" w:space="0" w:color="auto"/>
              <w:bottom w:val="single" w:sz="6" w:space="0" w:color="auto"/>
              <w:right w:val="single" w:sz="6" w:space="0" w:color="auto"/>
            </w:tcBorders>
            <w:vAlign w:val="center"/>
          </w:tcPr>
          <w:p w14:paraId="4C09DCB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14:paraId="316453A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ПрАТ "КГХ "Новий Чернiгiв", 03565642, Член Наглядової ради</w:t>
            </w:r>
          </w:p>
        </w:tc>
        <w:tc>
          <w:tcPr>
            <w:tcW w:w="1550" w:type="dxa"/>
            <w:tcBorders>
              <w:top w:val="single" w:sz="6" w:space="0" w:color="auto"/>
              <w:left w:val="single" w:sz="6" w:space="0" w:color="auto"/>
              <w:bottom w:val="single" w:sz="6" w:space="0" w:color="auto"/>
            </w:tcBorders>
            <w:vAlign w:val="center"/>
          </w:tcPr>
          <w:p w14:paraId="70E945D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22.04.2019, на 3 роки</w:t>
            </w:r>
          </w:p>
        </w:tc>
      </w:tr>
      <w:tr w:rsidR="00574EFA" w:rsidRPr="00735B4F" w14:paraId="0969EC0B" w14:textId="77777777">
        <w:trPr>
          <w:trHeight w:val="200"/>
        </w:trPr>
        <w:tc>
          <w:tcPr>
            <w:tcW w:w="900" w:type="dxa"/>
            <w:vMerge/>
            <w:tcBorders>
              <w:top w:val="single" w:sz="6" w:space="0" w:color="auto"/>
              <w:bottom w:val="single" w:sz="6" w:space="0" w:color="auto"/>
              <w:right w:val="single" w:sz="6" w:space="0" w:color="auto"/>
            </w:tcBorders>
            <w:vAlign w:val="center"/>
          </w:tcPr>
          <w:p w14:paraId="641A2CA7"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B2FF4D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Опис:</w:t>
            </w:r>
          </w:p>
          <w:p w14:paraId="59D16ED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Повноваження та обов'язки члена Наглядової ради визначаються Статутом Товариства та Положенням про Наглядову раду та чинним законодавством. Загальними зборами акцiонерiв Товариства не приймалося рiшення про встановлення розмiру винагороди для членiв Наглядової ради. Додаткової винагороди, в тому числi в натуральнiй формi не отримувала. Обрана на посаду 24.04.2014 р. Загальними зборами акцiонерiв Товариства (переобрана 22.04.2019). Непогашеної судимостi за корисливi та посадовi злочини не має. Обрана як акцiонер.</w:t>
            </w:r>
          </w:p>
          <w:p w14:paraId="5297176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Посади, якi обiймала особа протягом останнiх 5 рокiв: 2014-2018: ПрАТ "КГХ "Новий Чернiгiв", комерцiйний директор; В 2019: ТОВ "АКНЕ" (код за ЄДРПОУ 37887029, мiсцезнаходження мiсто Чернiгiв,  проспект Миру, будинок 194), директор. </w:t>
            </w:r>
          </w:p>
        </w:tc>
      </w:tr>
    </w:tbl>
    <w:p w14:paraId="3F910DC1"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p w14:paraId="3AC981F3" w14:textId="77777777" w:rsidR="00574EFA" w:rsidRDefault="00574EFA">
      <w:pPr>
        <w:widowControl w:val="0"/>
        <w:autoSpaceDE w:val="0"/>
        <w:autoSpaceDN w:val="0"/>
        <w:adjustRightInd w:val="0"/>
        <w:spacing w:after="0" w:line="240" w:lineRule="auto"/>
        <w:rPr>
          <w:rFonts w:ascii="Times New Roman CYR" w:hAnsi="Times New Roman CYR" w:cs="Times New Roman CYR"/>
        </w:rPr>
        <w:sectPr w:rsidR="00574EFA">
          <w:pgSz w:w="16838" w:h="11906" w:orient="landscape"/>
          <w:pgMar w:top="850" w:right="850" w:bottom="850" w:left="1400" w:header="708" w:footer="708" w:gutter="0"/>
          <w:cols w:space="720"/>
          <w:noEndnote/>
        </w:sectPr>
      </w:pPr>
    </w:p>
    <w:p w14:paraId="5F8B2323"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574EFA" w:rsidRPr="00735B4F" w14:paraId="1161321C" w14:textId="77777777">
        <w:trPr>
          <w:trHeight w:val="200"/>
        </w:trPr>
        <w:tc>
          <w:tcPr>
            <w:tcW w:w="3050" w:type="dxa"/>
            <w:vMerge w:val="restart"/>
            <w:tcBorders>
              <w:top w:val="single" w:sz="6" w:space="0" w:color="auto"/>
              <w:bottom w:val="nil"/>
              <w:right w:val="single" w:sz="6" w:space="0" w:color="auto"/>
            </w:tcBorders>
            <w:vAlign w:val="center"/>
          </w:tcPr>
          <w:p w14:paraId="77CFEA1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7E53DE7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728AC6A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50F4213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40AB943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Кількість за видами акцій</w:t>
            </w:r>
          </w:p>
        </w:tc>
      </w:tr>
      <w:tr w:rsidR="00574EFA" w:rsidRPr="00735B4F" w14:paraId="43A8E0BC" w14:textId="77777777">
        <w:trPr>
          <w:trHeight w:val="200"/>
        </w:trPr>
        <w:tc>
          <w:tcPr>
            <w:tcW w:w="3050" w:type="dxa"/>
            <w:vMerge/>
            <w:tcBorders>
              <w:top w:val="nil"/>
              <w:bottom w:val="single" w:sz="6" w:space="0" w:color="auto"/>
              <w:right w:val="single" w:sz="6" w:space="0" w:color="auto"/>
            </w:tcBorders>
            <w:vAlign w:val="center"/>
          </w:tcPr>
          <w:p w14:paraId="58CC1DE2"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29A34C68"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78B6FB6F"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1ED8C05F"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7C58B77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7283C1A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b/>
                <w:bCs/>
              </w:rPr>
              <w:t>Привілейовані іменні</w:t>
            </w:r>
          </w:p>
        </w:tc>
      </w:tr>
      <w:tr w:rsidR="00574EFA" w:rsidRPr="00735B4F" w14:paraId="06E5C4F6" w14:textId="77777777">
        <w:trPr>
          <w:trHeight w:val="200"/>
        </w:trPr>
        <w:tc>
          <w:tcPr>
            <w:tcW w:w="3050" w:type="dxa"/>
            <w:tcBorders>
              <w:top w:val="nil"/>
              <w:bottom w:val="single" w:sz="6" w:space="0" w:color="auto"/>
              <w:right w:val="single" w:sz="6" w:space="0" w:color="auto"/>
            </w:tcBorders>
            <w:vAlign w:val="center"/>
          </w:tcPr>
          <w:p w14:paraId="40C267A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7D0E9BC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347BDB2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0E93D66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5895798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7963DB6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6</w:t>
            </w:r>
          </w:p>
        </w:tc>
      </w:tr>
      <w:tr w:rsidR="00574EFA" w:rsidRPr="00735B4F" w14:paraId="710D8115" w14:textId="77777777">
        <w:trPr>
          <w:trHeight w:val="200"/>
        </w:trPr>
        <w:tc>
          <w:tcPr>
            <w:tcW w:w="3050" w:type="dxa"/>
            <w:tcBorders>
              <w:top w:val="single" w:sz="6" w:space="0" w:color="auto"/>
              <w:bottom w:val="single" w:sz="6" w:space="0" w:color="auto"/>
              <w:right w:val="single" w:sz="6" w:space="0" w:color="auto"/>
            </w:tcBorders>
          </w:tcPr>
          <w:p w14:paraId="37C1B54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D537F0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Хубетдiнова Оксана Касимiвна</w:t>
            </w:r>
          </w:p>
        </w:tc>
        <w:tc>
          <w:tcPr>
            <w:tcW w:w="1200" w:type="dxa"/>
            <w:tcBorders>
              <w:top w:val="single" w:sz="6" w:space="0" w:color="auto"/>
              <w:left w:val="single" w:sz="6" w:space="0" w:color="auto"/>
              <w:bottom w:val="single" w:sz="6" w:space="0" w:color="auto"/>
              <w:right w:val="single" w:sz="6" w:space="0" w:color="auto"/>
            </w:tcBorders>
          </w:tcPr>
          <w:p w14:paraId="273D893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14:paraId="7EC5A9A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0,0002</w:t>
            </w:r>
          </w:p>
        </w:tc>
        <w:tc>
          <w:tcPr>
            <w:tcW w:w="2400" w:type="dxa"/>
            <w:tcBorders>
              <w:top w:val="single" w:sz="6" w:space="0" w:color="auto"/>
              <w:left w:val="single" w:sz="6" w:space="0" w:color="auto"/>
              <w:bottom w:val="single" w:sz="6" w:space="0" w:color="auto"/>
              <w:right w:val="single" w:sz="6" w:space="0" w:color="auto"/>
            </w:tcBorders>
          </w:tcPr>
          <w:p w14:paraId="0009EE4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14:paraId="1807748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47AD62CF" w14:textId="77777777">
        <w:trPr>
          <w:trHeight w:val="200"/>
        </w:trPr>
        <w:tc>
          <w:tcPr>
            <w:tcW w:w="3050" w:type="dxa"/>
            <w:tcBorders>
              <w:top w:val="single" w:sz="6" w:space="0" w:color="auto"/>
              <w:bottom w:val="single" w:sz="6" w:space="0" w:color="auto"/>
              <w:right w:val="single" w:sz="6" w:space="0" w:color="auto"/>
            </w:tcBorders>
          </w:tcPr>
          <w:p w14:paraId="2E1DF2A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4DF34B1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Денисенко Ганна Вiкторiвна</w:t>
            </w:r>
          </w:p>
        </w:tc>
        <w:tc>
          <w:tcPr>
            <w:tcW w:w="1200" w:type="dxa"/>
            <w:tcBorders>
              <w:top w:val="single" w:sz="6" w:space="0" w:color="auto"/>
              <w:left w:val="single" w:sz="6" w:space="0" w:color="auto"/>
              <w:bottom w:val="single" w:sz="6" w:space="0" w:color="auto"/>
              <w:right w:val="single" w:sz="6" w:space="0" w:color="auto"/>
            </w:tcBorders>
          </w:tcPr>
          <w:p w14:paraId="099450F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41</w:t>
            </w:r>
          </w:p>
        </w:tc>
        <w:tc>
          <w:tcPr>
            <w:tcW w:w="1300" w:type="dxa"/>
            <w:tcBorders>
              <w:top w:val="single" w:sz="6" w:space="0" w:color="auto"/>
              <w:left w:val="single" w:sz="6" w:space="0" w:color="auto"/>
              <w:bottom w:val="single" w:sz="6" w:space="0" w:color="auto"/>
              <w:right w:val="single" w:sz="6" w:space="0" w:color="auto"/>
            </w:tcBorders>
          </w:tcPr>
          <w:p w14:paraId="19F3535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0,0094</w:t>
            </w:r>
          </w:p>
        </w:tc>
        <w:tc>
          <w:tcPr>
            <w:tcW w:w="2400" w:type="dxa"/>
            <w:tcBorders>
              <w:top w:val="single" w:sz="6" w:space="0" w:color="auto"/>
              <w:left w:val="single" w:sz="6" w:space="0" w:color="auto"/>
              <w:bottom w:val="single" w:sz="6" w:space="0" w:color="auto"/>
              <w:right w:val="single" w:sz="6" w:space="0" w:color="auto"/>
            </w:tcBorders>
          </w:tcPr>
          <w:p w14:paraId="26D05C1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41</w:t>
            </w:r>
          </w:p>
        </w:tc>
        <w:tc>
          <w:tcPr>
            <w:tcW w:w="2771" w:type="dxa"/>
            <w:tcBorders>
              <w:top w:val="single" w:sz="6" w:space="0" w:color="auto"/>
              <w:left w:val="single" w:sz="6" w:space="0" w:color="auto"/>
              <w:bottom w:val="single" w:sz="6" w:space="0" w:color="auto"/>
            </w:tcBorders>
          </w:tcPr>
          <w:p w14:paraId="2269960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77DA780F" w14:textId="77777777">
        <w:trPr>
          <w:trHeight w:val="200"/>
        </w:trPr>
        <w:tc>
          <w:tcPr>
            <w:tcW w:w="3050" w:type="dxa"/>
            <w:tcBorders>
              <w:top w:val="single" w:sz="6" w:space="0" w:color="auto"/>
              <w:bottom w:val="single" w:sz="6" w:space="0" w:color="auto"/>
              <w:right w:val="single" w:sz="6" w:space="0" w:color="auto"/>
            </w:tcBorders>
          </w:tcPr>
          <w:p w14:paraId="61B477F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636C081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Кнуренко Сергiй Вiкторович</w:t>
            </w:r>
          </w:p>
        </w:tc>
        <w:tc>
          <w:tcPr>
            <w:tcW w:w="1200" w:type="dxa"/>
            <w:tcBorders>
              <w:top w:val="single" w:sz="6" w:space="0" w:color="auto"/>
              <w:left w:val="single" w:sz="6" w:space="0" w:color="auto"/>
              <w:bottom w:val="single" w:sz="6" w:space="0" w:color="auto"/>
              <w:right w:val="single" w:sz="6" w:space="0" w:color="auto"/>
            </w:tcBorders>
          </w:tcPr>
          <w:p w14:paraId="42802D4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222 025</w:t>
            </w:r>
          </w:p>
        </w:tc>
        <w:tc>
          <w:tcPr>
            <w:tcW w:w="1300" w:type="dxa"/>
            <w:tcBorders>
              <w:top w:val="single" w:sz="6" w:space="0" w:color="auto"/>
              <w:left w:val="single" w:sz="6" w:space="0" w:color="auto"/>
              <w:bottom w:val="single" w:sz="6" w:space="0" w:color="auto"/>
              <w:right w:val="single" w:sz="6" w:space="0" w:color="auto"/>
            </w:tcBorders>
          </w:tcPr>
          <w:p w14:paraId="4A5505F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50,9972</w:t>
            </w:r>
          </w:p>
        </w:tc>
        <w:tc>
          <w:tcPr>
            <w:tcW w:w="2400" w:type="dxa"/>
            <w:tcBorders>
              <w:top w:val="single" w:sz="6" w:space="0" w:color="auto"/>
              <w:left w:val="single" w:sz="6" w:space="0" w:color="auto"/>
              <w:bottom w:val="single" w:sz="6" w:space="0" w:color="auto"/>
              <w:right w:val="single" w:sz="6" w:space="0" w:color="auto"/>
            </w:tcBorders>
          </w:tcPr>
          <w:p w14:paraId="3AD25EB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222 025</w:t>
            </w:r>
          </w:p>
        </w:tc>
        <w:tc>
          <w:tcPr>
            <w:tcW w:w="2771" w:type="dxa"/>
            <w:tcBorders>
              <w:top w:val="single" w:sz="6" w:space="0" w:color="auto"/>
              <w:left w:val="single" w:sz="6" w:space="0" w:color="auto"/>
              <w:bottom w:val="single" w:sz="6" w:space="0" w:color="auto"/>
            </w:tcBorders>
          </w:tcPr>
          <w:p w14:paraId="3387B29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2DF554FE" w14:textId="77777777">
        <w:trPr>
          <w:trHeight w:val="200"/>
        </w:trPr>
        <w:tc>
          <w:tcPr>
            <w:tcW w:w="3050" w:type="dxa"/>
            <w:tcBorders>
              <w:top w:val="single" w:sz="6" w:space="0" w:color="auto"/>
              <w:bottom w:val="single" w:sz="6" w:space="0" w:color="auto"/>
              <w:right w:val="single" w:sz="6" w:space="0" w:color="auto"/>
            </w:tcBorders>
          </w:tcPr>
          <w:p w14:paraId="133CBC4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Ревiзор</w:t>
            </w:r>
          </w:p>
        </w:tc>
        <w:tc>
          <w:tcPr>
            <w:tcW w:w="4400" w:type="dxa"/>
            <w:tcBorders>
              <w:top w:val="single" w:sz="6" w:space="0" w:color="auto"/>
              <w:left w:val="single" w:sz="6" w:space="0" w:color="auto"/>
              <w:bottom w:val="single" w:sz="6" w:space="0" w:color="auto"/>
              <w:right w:val="single" w:sz="6" w:space="0" w:color="auto"/>
            </w:tcBorders>
          </w:tcPr>
          <w:p w14:paraId="1C10C2B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Кнуренко Лiдiя Михайлiвна</w:t>
            </w:r>
          </w:p>
        </w:tc>
        <w:tc>
          <w:tcPr>
            <w:tcW w:w="1200" w:type="dxa"/>
            <w:tcBorders>
              <w:top w:val="single" w:sz="6" w:space="0" w:color="auto"/>
              <w:left w:val="single" w:sz="6" w:space="0" w:color="auto"/>
              <w:bottom w:val="single" w:sz="6" w:space="0" w:color="auto"/>
              <w:right w:val="single" w:sz="6" w:space="0" w:color="auto"/>
            </w:tcBorders>
          </w:tcPr>
          <w:p w14:paraId="4A09EFA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135 938</w:t>
            </w:r>
          </w:p>
        </w:tc>
        <w:tc>
          <w:tcPr>
            <w:tcW w:w="1300" w:type="dxa"/>
            <w:tcBorders>
              <w:top w:val="single" w:sz="6" w:space="0" w:color="auto"/>
              <w:left w:val="single" w:sz="6" w:space="0" w:color="auto"/>
              <w:bottom w:val="single" w:sz="6" w:space="0" w:color="auto"/>
              <w:right w:val="single" w:sz="6" w:space="0" w:color="auto"/>
            </w:tcBorders>
          </w:tcPr>
          <w:p w14:paraId="7A3B63A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31,2238</w:t>
            </w:r>
          </w:p>
        </w:tc>
        <w:tc>
          <w:tcPr>
            <w:tcW w:w="2400" w:type="dxa"/>
            <w:tcBorders>
              <w:top w:val="single" w:sz="6" w:space="0" w:color="auto"/>
              <w:left w:val="single" w:sz="6" w:space="0" w:color="auto"/>
              <w:bottom w:val="single" w:sz="6" w:space="0" w:color="auto"/>
              <w:right w:val="single" w:sz="6" w:space="0" w:color="auto"/>
            </w:tcBorders>
          </w:tcPr>
          <w:p w14:paraId="536A1DC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135 938</w:t>
            </w:r>
          </w:p>
        </w:tc>
        <w:tc>
          <w:tcPr>
            <w:tcW w:w="2771" w:type="dxa"/>
            <w:tcBorders>
              <w:top w:val="single" w:sz="6" w:space="0" w:color="auto"/>
              <w:left w:val="single" w:sz="6" w:space="0" w:color="auto"/>
              <w:bottom w:val="single" w:sz="6" w:space="0" w:color="auto"/>
            </w:tcBorders>
          </w:tcPr>
          <w:p w14:paraId="2904888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4E708464" w14:textId="77777777">
        <w:trPr>
          <w:trHeight w:val="200"/>
        </w:trPr>
        <w:tc>
          <w:tcPr>
            <w:tcW w:w="3050" w:type="dxa"/>
            <w:tcBorders>
              <w:top w:val="single" w:sz="6" w:space="0" w:color="auto"/>
              <w:bottom w:val="single" w:sz="6" w:space="0" w:color="auto"/>
              <w:right w:val="single" w:sz="6" w:space="0" w:color="auto"/>
            </w:tcBorders>
          </w:tcPr>
          <w:p w14:paraId="37CA5A7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68FE021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Юрченко Євген Євгенiйович</w:t>
            </w:r>
          </w:p>
        </w:tc>
        <w:tc>
          <w:tcPr>
            <w:tcW w:w="1200" w:type="dxa"/>
            <w:tcBorders>
              <w:top w:val="single" w:sz="6" w:space="0" w:color="auto"/>
              <w:left w:val="single" w:sz="6" w:space="0" w:color="auto"/>
              <w:bottom w:val="single" w:sz="6" w:space="0" w:color="auto"/>
              <w:right w:val="single" w:sz="6" w:space="0" w:color="auto"/>
            </w:tcBorders>
          </w:tcPr>
          <w:p w14:paraId="73A30B4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0F4F50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606974D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48B4781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bl>
    <w:p w14:paraId="4D93CF56"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p w14:paraId="3A85FC5F" w14:textId="77777777" w:rsidR="00574EFA" w:rsidRDefault="00574EFA">
      <w:pPr>
        <w:widowControl w:val="0"/>
        <w:autoSpaceDE w:val="0"/>
        <w:autoSpaceDN w:val="0"/>
        <w:adjustRightInd w:val="0"/>
        <w:spacing w:after="0" w:line="240" w:lineRule="auto"/>
        <w:rPr>
          <w:rFonts w:ascii="Times New Roman CYR" w:hAnsi="Times New Roman CYR" w:cs="Times New Roman CYR"/>
        </w:rPr>
        <w:sectPr w:rsidR="00574EFA">
          <w:pgSz w:w="16838" w:h="11906" w:orient="landscape"/>
          <w:pgMar w:top="850" w:right="850" w:bottom="850" w:left="1400" w:header="708" w:footer="708" w:gutter="0"/>
          <w:cols w:space="720"/>
          <w:noEndnote/>
        </w:sectPr>
      </w:pPr>
    </w:p>
    <w:p w14:paraId="412F9217"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5904646E" w14:textId="77777777" w:rsidR="00574EFA" w:rsidRDefault="00574EFA">
      <w:pPr>
        <w:widowControl w:val="0"/>
        <w:autoSpaceDE w:val="0"/>
        <w:autoSpaceDN w:val="0"/>
        <w:adjustRightInd w:val="0"/>
        <w:spacing w:after="0" w:line="240" w:lineRule="auto"/>
        <w:jc w:val="center"/>
        <w:rPr>
          <w:rFonts w:ascii="Times New Roman CYR" w:hAnsi="Times New Roman CYR" w:cs="Times New Roman CYR"/>
          <w:sz w:val="28"/>
          <w:szCs w:val="28"/>
        </w:rPr>
      </w:pPr>
    </w:p>
    <w:p w14:paraId="188DB54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0F6FBB5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акціонерне товариство більше 20 років. До основних видів діяльності, які може надавати Товариство відноситься надання в оренду офісних машин і устатковання, у тому числі комп'ютери та здавання в оренду й експлуатацію власного нерухомого майна. </w:t>
      </w:r>
    </w:p>
    <w:p w14:paraId="4C73811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62CA3A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діяльності Товариства є здійснення підприємницької  діяльності, отримання прибутку в інтересах акціонерів та працівників Товариства,покращення добробуту акціонерів у вигляді зростання ринкової вартості акцій Товариства, а також отримання акціонерами дивідендів. </w:t>
      </w:r>
    </w:p>
    <w:p w14:paraId="798E218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CA8B07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зниження собівартості послуг, що надаються, Товариство проводить програму тепло і енергозбереження, жорсткої економії матеріальних витрат.</w:t>
      </w:r>
    </w:p>
    <w:p w14:paraId="4E8704F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CD6975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раціональне використання ресурсів дозволить створити умови для розвитку та забезпечення сталого розвитку та конкурентоспроможності.</w:t>
      </w:r>
    </w:p>
    <w:p w14:paraId="3F78474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4547AB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Напрями економічного розвитку підприємства, яке керівництво впроваджує в своїй діяльності є:</w:t>
      </w:r>
    </w:p>
    <w:p w14:paraId="37F4903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C4DE16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Виробничий розвиток, який полягає в підвищенні якості послуг, що надаються; впровадженні програм енергозбереження.</w:t>
      </w:r>
    </w:p>
    <w:p w14:paraId="12CE031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4586F4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Фінансовий розвиток - пошук шляхів зниження собівартості послуг;  пошук нових резервів зменшення збитків; оптимізація витрат на ресурси,  заробітну плату;  оптимізація втрат від настання ризиків, в тому числі фінансових; забезпечення платоспроможності підприємства у довгостроковому періоді;  забезпечення фінансової безпеки підприємства; балансування структури активів та пасивів, доходів та витрат. </w:t>
      </w:r>
    </w:p>
    <w:p w14:paraId="4FB2CBC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940F70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Маркетинговий розвиток - удосконалення площ, які надаються в оренду, відповідно до потреб ринку; пошук нових, більш платоспроможних орендарів.</w:t>
      </w:r>
    </w:p>
    <w:p w14:paraId="6C51779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C65067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1AB4CDD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549215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підтримка в належному технічному стані матеріально-технічної бази, 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
    <w:p w14:paraId="01920DC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B287EF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Укріплення позитивної репутації Товариства як серед замовників так і серед конкурентів, систематичне проведення маркетингових досліджень з метою правильної орієнтації діяльності в умовах жорсткої конкуренції.</w:t>
      </w:r>
    </w:p>
    <w:p w14:paraId="3B9A94A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444C8D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Соціальна політика, підбір та робота з кадрами, які б забезпечили виконання поставлених завдань, підвищення кваліфікації персоналу. </w:t>
      </w:r>
    </w:p>
    <w:p w14:paraId="4DD8DC1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37FE98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Покращення існуючих позицій на ринку в умовах економічної кризи. </w:t>
      </w:r>
    </w:p>
    <w:p w14:paraId="2D2E6FA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97D44E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Вiрогiднi перспективи подальшого розвитку Товариства в цiлому залежать вiд загальної економічної та політичної ситуації в країні, рівня платоспроможностi як громадян так i пiдприємств, інших зовнішніх чинників, тому на даний час керiвництво не має змоги робити довготривалі прогнози щодо подальшого розвитку Товариства. </w:t>
      </w:r>
    </w:p>
    <w:p w14:paraId="05CA6FA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22AF413"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 року українська економіка знаходилась під негативним впливом політичної та фінансової кризи, ускладненої військовим конфліктом на сході України та світовою пандемією коронавірусу (COVID-19), поширення якої почалося у 2020 році. </w:t>
      </w:r>
    </w:p>
    <w:p w14:paraId="04E2478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7DF02F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заходів, спрямованих на протидію подальшому поширенню пандемії коронавірусу (COVID-19), привело до спаду ділової активності всіх суб'єктів господарювання, зокрема і підприємств зі сфери діяльності Товариства. До галузей, які постраждали внаслідок запровадження карантинних заходів чи не найбільше, відносяться роздрібна торгівля, громадське харчування та діяльність у сфері розваг та дозвілля. Карантин негативно вплинув на споживчі настрої, інвестування та економічні зв'язки між суб'єктами господарювання. </w:t>
      </w:r>
    </w:p>
    <w:p w14:paraId="4180F64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B73C44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може і далі негативно впливати на фінансовий стан, результати діяльності та економічні перспективи Товариства та його контрагентів.</w:t>
      </w:r>
    </w:p>
    <w:p w14:paraId="733E89A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13390A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Стратегічні цілі подальшого розвитку Товариства, залишаються незмінними, але підлягають коригуванню, з врахуванням економічної ситуації, що склалася. </w:t>
      </w:r>
    </w:p>
    <w:p w14:paraId="724221E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E1C5C35"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Наразі, в умовах що склалися, найбільш пріоритетним напрямком подальшого розвитку, керівництво Товариства вважає зростання бізнесу на основі внутрішньої оптимізації структури та процесів підприємства, подолання збитковості, та поступовому виходу на стабільну прибутковість.</w:t>
      </w:r>
    </w:p>
    <w:p w14:paraId="510A58A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4F82B8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FAAB59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305D3C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роцi Товариство планує займатись основними видами дiяльностi для досягнення поставлених перед собою цілей. </w:t>
      </w:r>
    </w:p>
    <w:p w14:paraId="319B26C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82C83A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EC471B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14A781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00ED7CD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АКЦІОНЕРНЕ ТОВАРИСТВО "КОМБІНАТ ГРОМАДСЬКОГО ХАРЧУВАННЯ "НОВИЙ ЧЕРНІГІВ" (надалі Товариство) є новим найменуванням ЗАКРИТОГО АКЦІОНЕРНОГО ТОВАРИСТВА "КОМБІНАТ ГРОМАДСЬКОГО ХАРЧУВАННЯ "НОВИЙ ЧЕРНІГІВ", перейменованим на виконання вимог Закону України "Про акціонерні товариства" в зв'язку з визначенням типу Товариства - приватне згідно рішення загальних зборів акціонерів (протокол №02/11 від 22.12.2011) на виконання вимог Закону "Про акціонерні товариства". Пiдприємство було створено 10.12.1986 р. згiдно з рiшенням виконкому Чернiгiвської обласної ради народних депутатiв №369 i мало назву Державне комунальне пiдприємство комбiнат громадського харчування "Дружба". На основi оренди майна Державного комунального пiдприємства комбiнат громадського харчування "Дружба" згiдно з рiшенням загальних зборiв </w:t>
      </w:r>
      <w:r>
        <w:rPr>
          <w:rFonts w:ascii="Times New Roman CYR" w:hAnsi="Times New Roman CYR" w:cs="Times New Roman CYR"/>
          <w:sz w:val="24"/>
          <w:szCs w:val="24"/>
        </w:rPr>
        <w:lastRenderedPageBreak/>
        <w:t>колективу орендарiв вiд 14.01.1992 р. протокол №1, було створене Орендне пiдприємство Чернiгiвський комбiнат громадського харчування "Дружба", i яке було зареєстроване згiдно з рiшенням Чернiгiвської мiської ради народних депутатiв вiд 01.06.1992 р. №160. Згiдно з розпорядженням Чернiгiвської мiської ради народних депутатiв вiд 26.12.1995 р. №423-р Орендне пiдприємство Чернiгiвський комбiнат громадського харчування "Дружба" було перереєстровано у Колективне пiдприємство "Комбiнат громадського харчування "Дружба". Згiдно з розпорядженням Чернiгiвської мiської ради народних депутатiв вiд 18.09.1997 р. №402-р Колективне пiдприємство "Комбiнат громадського харчування "Дружба" було реорганiзовано в Закрите акцiонерне товариство "Комбiнат громадського харчування "Дружба". Розпорядженням Чернiгiвської мiської ради народних депутатiв вiд 25.12.1997 р. №579-р вiдбулась перереєстрацiя з Закритого акцiонерного товариства "Комбiнат громадського харчування "Дружба" в Закрите акцiонерне товариство "Комбiнат громадського харчування "Новий Чернiгiв".</w:t>
      </w:r>
    </w:p>
    <w:p w14:paraId="31DC362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8173AE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важливі події розвитку (в тому числі злиття, приєднаня, поділ тощо) не відбулися.</w:t>
      </w:r>
    </w:p>
    <w:p w14:paraId="5E3BC47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5ECD3D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Рішенням чергових річних загальних зборів акціонерів від 22.04.2019 прийнято рішення про внесення змін та доповнень до Статуту в зв'язку з необхідністю приведення його у відповідність до вимог чинного законодавства. Державна реєстрація змін до установчих документів юридичної особи відбулася 16.12.2019 року. </w:t>
      </w:r>
    </w:p>
    <w:p w14:paraId="5988757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30F2833"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Товариства: 14005, м. Чернігів, вул. П'ятницька, б. 50</w:t>
      </w:r>
    </w:p>
    <w:p w14:paraId="578621C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FCB267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14:paraId="3F9056A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F5975A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діяльності, якими займається Товариство, є здавання в оренду й експлуатацію власного нерухомого майна, офісних машин і устатковання.</w:t>
      </w:r>
    </w:p>
    <w:p w14:paraId="46033C7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53489C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звітного року Товариство не інвестувало коштів у власне підприємство.</w:t>
      </w:r>
    </w:p>
    <w:p w14:paraId="4B96BFF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14EEEF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Фінансово-економічні показники</w:t>
      </w:r>
    </w:p>
    <w:p w14:paraId="7C329F8B" w14:textId="77777777" w:rsidR="00DF13CC" w:rsidRPr="00216E7D" w:rsidRDefault="00DF13CC" w:rsidP="00DF13CC">
      <w:pPr>
        <w:spacing w:before="240" w:after="0"/>
        <w:jc w:val="both"/>
        <w:rPr>
          <w:rFonts w:ascii="Times New Roman" w:hAnsi="Times New Roman"/>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3684"/>
        <w:gridCol w:w="1095"/>
        <w:gridCol w:w="1095"/>
        <w:gridCol w:w="3339"/>
      </w:tblGrid>
      <w:tr w:rsidR="00DF13CC" w:rsidRPr="00216E7D" w14:paraId="46B60866" w14:textId="77777777" w:rsidTr="00535AEC">
        <w:trPr>
          <w:trHeight w:val="369"/>
        </w:trPr>
        <w:tc>
          <w:tcPr>
            <w:tcW w:w="0" w:type="auto"/>
          </w:tcPr>
          <w:p w14:paraId="3D1F96A6" w14:textId="77777777" w:rsidR="00DF13CC" w:rsidRPr="006F3F86" w:rsidRDefault="00DF13CC" w:rsidP="00535AEC">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 з/п</w:t>
            </w:r>
          </w:p>
        </w:tc>
        <w:tc>
          <w:tcPr>
            <w:tcW w:w="3684" w:type="dxa"/>
          </w:tcPr>
          <w:p w14:paraId="7FE34195" w14:textId="77777777" w:rsidR="00DF13CC" w:rsidRPr="006F3F86" w:rsidRDefault="00DF13CC" w:rsidP="00535AEC">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Показник</w:t>
            </w:r>
          </w:p>
        </w:tc>
        <w:tc>
          <w:tcPr>
            <w:tcW w:w="0" w:type="auto"/>
          </w:tcPr>
          <w:p w14:paraId="4C57E4D1" w14:textId="77777777" w:rsidR="00DF13CC" w:rsidRPr="006F3F86" w:rsidRDefault="00DF13CC" w:rsidP="00535AEC">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2020 рік</w:t>
            </w:r>
          </w:p>
        </w:tc>
        <w:tc>
          <w:tcPr>
            <w:tcW w:w="0" w:type="auto"/>
          </w:tcPr>
          <w:p w14:paraId="62F21125" w14:textId="77777777" w:rsidR="00DF13CC" w:rsidRPr="006F3F86" w:rsidRDefault="00DF13CC" w:rsidP="00535AEC">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2019 рік</w:t>
            </w:r>
          </w:p>
        </w:tc>
        <w:tc>
          <w:tcPr>
            <w:tcW w:w="0" w:type="auto"/>
          </w:tcPr>
          <w:p w14:paraId="7B88B5DE" w14:textId="77777777" w:rsidR="00DF13CC" w:rsidRPr="00216E7D" w:rsidRDefault="00DF13CC" w:rsidP="00535AEC">
            <w:pPr>
              <w:autoSpaceDE w:val="0"/>
              <w:autoSpaceDN w:val="0"/>
              <w:adjustRightInd w:val="0"/>
              <w:ind w:left="89"/>
              <w:jc w:val="center"/>
              <w:rPr>
                <w:rFonts w:ascii="Times New Roman" w:hAnsi="Times New Roman"/>
                <w:b/>
                <w:sz w:val="24"/>
                <w:szCs w:val="24"/>
              </w:rPr>
            </w:pPr>
            <w:r w:rsidRPr="006F3F86">
              <w:rPr>
                <w:rFonts w:ascii="Times New Roman" w:hAnsi="Times New Roman"/>
                <w:b/>
                <w:sz w:val="24"/>
                <w:szCs w:val="24"/>
              </w:rPr>
              <w:t>Приріст/зменшення (+/-), %</w:t>
            </w:r>
          </w:p>
        </w:tc>
      </w:tr>
      <w:tr w:rsidR="00DF13CC" w:rsidRPr="00216E7D" w14:paraId="5F36FAFD" w14:textId="77777777" w:rsidTr="00535AEC">
        <w:tc>
          <w:tcPr>
            <w:tcW w:w="0" w:type="auto"/>
          </w:tcPr>
          <w:p w14:paraId="506D098B" w14:textId="77777777" w:rsidR="00DF13CC" w:rsidRPr="00216E7D" w:rsidRDefault="00DF13CC" w:rsidP="00535AEC">
            <w:pPr>
              <w:autoSpaceDE w:val="0"/>
              <w:autoSpaceDN w:val="0"/>
              <w:adjustRightInd w:val="0"/>
              <w:jc w:val="both"/>
              <w:rPr>
                <w:rFonts w:ascii="Times New Roman" w:hAnsi="Times New Roman"/>
                <w:sz w:val="24"/>
                <w:szCs w:val="24"/>
              </w:rPr>
            </w:pPr>
            <w:r w:rsidRPr="00216E7D">
              <w:rPr>
                <w:rFonts w:ascii="Times New Roman" w:hAnsi="Times New Roman"/>
                <w:sz w:val="24"/>
                <w:szCs w:val="24"/>
              </w:rPr>
              <w:t>1</w:t>
            </w:r>
          </w:p>
        </w:tc>
        <w:tc>
          <w:tcPr>
            <w:tcW w:w="3684" w:type="dxa"/>
          </w:tcPr>
          <w:p w14:paraId="02140732" w14:textId="77777777" w:rsidR="00DF13CC" w:rsidRPr="00216E7D" w:rsidRDefault="00DF13CC" w:rsidP="00535AEC">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Чистий дохід (тис.грн)</w:t>
            </w:r>
          </w:p>
        </w:tc>
        <w:tc>
          <w:tcPr>
            <w:tcW w:w="0" w:type="auto"/>
          </w:tcPr>
          <w:p w14:paraId="5564B9A4" w14:textId="77777777" w:rsidR="00DF13CC" w:rsidRPr="00216E7D" w:rsidRDefault="00DF13CC" w:rsidP="00535AEC">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5900,6</w:t>
            </w:r>
          </w:p>
        </w:tc>
        <w:tc>
          <w:tcPr>
            <w:tcW w:w="0" w:type="auto"/>
          </w:tcPr>
          <w:p w14:paraId="1432B66E" w14:textId="77777777" w:rsidR="00DF13CC" w:rsidRPr="00216E7D" w:rsidRDefault="00DF13CC" w:rsidP="00535AEC">
            <w:pPr>
              <w:autoSpaceDE w:val="0"/>
              <w:autoSpaceDN w:val="0"/>
              <w:adjustRightInd w:val="0"/>
              <w:jc w:val="center"/>
              <w:rPr>
                <w:rFonts w:ascii="Times New Roman" w:hAnsi="Times New Roman"/>
                <w:b/>
                <w:sz w:val="24"/>
                <w:szCs w:val="24"/>
              </w:rPr>
            </w:pPr>
            <w:r>
              <w:rPr>
                <w:rFonts w:ascii="Times New Roman" w:hAnsi="Times New Roman"/>
                <w:b/>
                <w:sz w:val="24"/>
                <w:szCs w:val="24"/>
              </w:rPr>
              <w:t>2374,4</w:t>
            </w:r>
          </w:p>
        </w:tc>
        <w:tc>
          <w:tcPr>
            <w:tcW w:w="0" w:type="auto"/>
            <w:vAlign w:val="bottom"/>
          </w:tcPr>
          <w:p w14:paraId="788D4903" w14:textId="77777777" w:rsidR="00DF13CC" w:rsidRPr="00153ACE" w:rsidRDefault="00DF13CC" w:rsidP="00535AEC">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153ACE">
              <w:rPr>
                <w:rFonts w:ascii="Times New Roman" w:hAnsi="Times New Roman"/>
                <w:b/>
                <w:sz w:val="24"/>
                <w:szCs w:val="24"/>
              </w:rPr>
              <w:t>148,51</w:t>
            </w:r>
          </w:p>
        </w:tc>
      </w:tr>
      <w:tr w:rsidR="00DF13CC" w:rsidRPr="00216E7D" w14:paraId="7C368009" w14:textId="77777777" w:rsidTr="00535AEC">
        <w:tc>
          <w:tcPr>
            <w:tcW w:w="0" w:type="auto"/>
          </w:tcPr>
          <w:p w14:paraId="5B47A256" w14:textId="77777777" w:rsidR="00DF13CC" w:rsidRPr="00216E7D" w:rsidRDefault="00DF13CC" w:rsidP="00535AEC">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3684" w:type="dxa"/>
          </w:tcPr>
          <w:p w14:paraId="662BA2B1" w14:textId="77777777" w:rsidR="00DF13CC" w:rsidRPr="00216E7D" w:rsidRDefault="00DF13CC" w:rsidP="00535AEC">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Власний капітал (тис.грн)</w:t>
            </w:r>
          </w:p>
        </w:tc>
        <w:tc>
          <w:tcPr>
            <w:tcW w:w="0" w:type="auto"/>
          </w:tcPr>
          <w:p w14:paraId="330D5E42" w14:textId="77777777" w:rsidR="00DF13CC" w:rsidRPr="00216E7D" w:rsidRDefault="00DF13CC" w:rsidP="00535AEC">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4747,3</w:t>
            </w:r>
          </w:p>
        </w:tc>
        <w:tc>
          <w:tcPr>
            <w:tcW w:w="0" w:type="auto"/>
          </w:tcPr>
          <w:p w14:paraId="22E5CA6B" w14:textId="77777777" w:rsidR="00DF13CC" w:rsidRPr="00216E7D" w:rsidRDefault="00DF13CC" w:rsidP="00535AEC">
            <w:pPr>
              <w:autoSpaceDE w:val="0"/>
              <w:autoSpaceDN w:val="0"/>
              <w:adjustRightInd w:val="0"/>
              <w:jc w:val="center"/>
              <w:rPr>
                <w:rFonts w:ascii="Times New Roman" w:hAnsi="Times New Roman"/>
                <w:b/>
                <w:sz w:val="24"/>
                <w:szCs w:val="24"/>
              </w:rPr>
            </w:pPr>
            <w:r>
              <w:rPr>
                <w:rFonts w:ascii="Times New Roman" w:hAnsi="Times New Roman"/>
                <w:b/>
                <w:sz w:val="24"/>
                <w:szCs w:val="24"/>
              </w:rPr>
              <w:t>3633,1</w:t>
            </w:r>
          </w:p>
        </w:tc>
        <w:tc>
          <w:tcPr>
            <w:tcW w:w="0" w:type="auto"/>
            <w:vAlign w:val="bottom"/>
          </w:tcPr>
          <w:p w14:paraId="64932670" w14:textId="77777777" w:rsidR="00DF13CC" w:rsidRPr="00153ACE" w:rsidRDefault="00DF13CC" w:rsidP="00535AEC">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153ACE">
              <w:rPr>
                <w:rFonts w:ascii="Times New Roman" w:hAnsi="Times New Roman"/>
                <w:b/>
                <w:sz w:val="24"/>
                <w:szCs w:val="24"/>
              </w:rPr>
              <w:t>30,67</w:t>
            </w:r>
          </w:p>
        </w:tc>
      </w:tr>
      <w:tr w:rsidR="00DF13CC" w:rsidRPr="00216E7D" w14:paraId="1F1CECC6" w14:textId="77777777" w:rsidTr="00535AEC">
        <w:tc>
          <w:tcPr>
            <w:tcW w:w="0" w:type="auto"/>
          </w:tcPr>
          <w:p w14:paraId="51DAC1F2" w14:textId="77777777" w:rsidR="00DF13CC" w:rsidRPr="00216E7D" w:rsidRDefault="00DF13CC" w:rsidP="00535AEC">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3684" w:type="dxa"/>
          </w:tcPr>
          <w:p w14:paraId="504F3150" w14:textId="77777777" w:rsidR="00DF13CC" w:rsidRPr="00216E7D" w:rsidRDefault="00DF13CC" w:rsidP="00535AEC">
            <w:pPr>
              <w:autoSpaceDE w:val="0"/>
              <w:autoSpaceDN w:val="0"/>
              <w:adjustRightInd w:val="0"/>
              <w:ind w:firstLine="33"/>
              <w:rPr>
                <w:rFonts w:ascii="Times New Roman" w:hAnsi="Times New Roman"/>
                <w:sz w:val="24"/>
                <w:szCs w:val="24"/>
              </w:rPr>
            </w:pPr>
            <w:r>
              <w:rPr>
                <w:rFonts w:ascii="Times New Roman" w:hAnsi="Times New Roman"/>
                <w:sz w:val="24"/>
                <w:szCs w:val="24"/>
              </w:rPr>
              <w:t>Необоротні активи (тис.грн.)</w:t>
            </w:r>
          </w:p>
        </w:tc>
        <w:tc>
          <w:tcPr>
            <w:tcW w:w="0" w:type="auto"/>
          </w:tcPr>
          <w:p w14:paraId="0923A015" w14:textId="77777777" w:rsidR="00DF13CC" w:rsidRDefault="00DF13CC" w:rsidP="00535AEC">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2071,4</w:t>
            </w:r>
          </w:p>
        </w:tc>
        <w:tc>
          <w:tcPr>
            <w:tcW w:w="0" w:type="auto"/>
          </w:tcPr>
          <w:p w14:paraId="36C10D30" w14:textId="77777777" w:rsidR="00DF13CC" w:rsidRDefault="00DF13CC" w:rsidP="00535AEC">
            <w:pPr>
              <w:autoSpaceDE w:val="0"/>
              <w:autoSpaceDN w:val="0"/>
              <w:adjustRightInd w:val="0"/>
              <w:jc w:val="center"/>
              <w:rPr>
                <w:rFonts w:ascii="Times New Roman" w:hAnsi="Times New Roman"/>
                <w:b/>
                <w:sz w:val="24"/>
                <w:szCs w:val="24"/>
              </w:rPr>
            </w:pPr>
            <w:r>
              <w:rPr>
                <w:rFonts w:ascii="Times New Roman" w:hAnsi="Times New Roman"/>
                <w:b/>
                <w:sz w:val="24"/>
                <w:szCs w:val="24"/>
              </w:rPr>
              <w:t>3047,8</w:t>
            </w:r>
          </w:p>
        </w:tc>
        <w:tc>
          <w:tcPr>
            <w:tcW w:w="0" w:type="auto"/>
            <w:vAlign w:val="bottom"/>
          </w:tcPr>
          <w:p w14:paraId="2723AFD3" w14:textId="77777777" w:rsidR="00DF13CC" w:rsidRPr="00153ACE" w:rsidRDefault="00DF13CC" w:rsidP="00535AEC">
            <w:pPr>
              <w:autoSpaceDE w:val="0"/>
              <w:autoSpaceDN w:val="0"/>
              <w:adjustRightInd w:val="0"/>
              <w:jc w:val="center"/>
              <w:rPr>
                <w:rFonts w:ascii="Times New Roman" w:hAnsi="Times New Roman"/>
                <w:b/>
                <w:sz w:val="24"/>
                <w:szCs w:val="24"/>
              </w:rPr>
            </w:pPr>
            <w:r w:rsidRPr="00153ACE">
              <w:rPr>
                <w:rFonts w:ascii="Times New Roman" w:hAnsi="Times New Roman"/>
                <w:b/>
                <w:sz w:val="24"/>
                <w:szCs w:val="24"/>
              </w:rPr>
              <w:t>-32,04</w:t>
            </w:r>
          </w:p>
        </w:tc>
      </w:tr>
      <w:tr w:rsidR="00DF13CC" w:rsidRPr="00216E7D" w14:paraId="1039C83A" w14:textId="77777777" w:rsidTr="00535AEC">
        <w:tc>
          <w:tcPr>
            <w:tcW w:w="0" w:type="auto"/>
          </w:tcPr>
          <w:p w14:paraId="33B42778" w14:textId="77777777" w:rsidR="00DF13CC" w:rsidRPr="00216E7D" w:rsidRDefault="00DF13CC" w:rsidP="00535AEC">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3684" w:type="dxa"/>
          </w:tcPr>
          <w:p w14:paraId="215B01A2" w14:textId="77777777" w:rsidR="00DF13CC" w:rsidRPr="00216E7D" w:rsidRDefault="00DF13CC" w:rsidP="00535AEC">
            <w:pPr>
              <w:autoSpaceDE w:val="0"/>
              <w:autoSpaceDN w:val="0"/>
              <w:adjustRightInd w:val="0"/>
              <w:ind w:firstLine="33"/>
              <w:rPr>
                <w:rFonts w:ascii="Times New Roman" w:hAnsi="Times New Roman"/>
                <w:sz w:val="24"/>
                <w:szCs w:val="24"/>
              </w:rPr>
            </w:pPr>
            <w:r>
              <w:rPr>
                <w:rFonts w:ascii="Times New Roman" w:hAnsi="Times New Roman"/>
                <w:sz w:val="24"/>
                <w:szCs w:val="24"/>
              </w:rPr>
              <w:t>Оборотні активи (тис.грн.)</w:t>
            </w:r>
          </w:p>
        </w:tc>
        <w:tc>
          <w:tcPr>
            <w:tcW w:w="0" w:type="auto"/>
          </w:tcPr>
          <w:p w14:paraId="3B5A71ED" w14:textId="77777777" w:rsidR="00DF13CC" w:rsidRDefault="00DF13CC" w:rsidP="00535AEC">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2755,5</w:t>
            </w:r>
          </w:p>
        </w:tc>
        <w:tc>
          <w:tcPr>
            <w:tcW w:w="0" w:type="auto"/>
          </w:tcPr>
          <w:p w14:paraId="17D17548" w14:textId="77777777" w:rsidR="00DF13CC" w:rsidRDefault="00DF13CC" w:rsidP="00535AEC">
            <w:pPr>
              <w:autoSpaceDE w:val="0"/>
              <w:autoSpaceDN w:val="0"/>
              <w:adjustRightInd w:val="0"/>
              <w:jc w:val="center"/>
              <w:rPr>
                <w:rFonts w:ascii="Times New Roman" w:hAnsi="Times New Roman"/>
                <w:b/>
                <w:sz w:val="24"/>
                <w:szCs w:val="24"/>
              </w:rPr>
            </w:pPr>
            <w:r>
              <w:rPr>
                <w:rFonts w:ascii="Times New Roman" w:hAnsi="Times New Roman"/>
                <w:b/>
                <w:sz w:val="24"/>
                <w:szCs w:val="24"/>
              </w:rPr>
              <w:t>1815,6</w:t>
            </w:r>
          </w:p>
        </w:tc>
        <w:tc>
          <w:tcPr>
            <w:tcW w:w="0" w:type="auto"/>
            <w:vAlign w:val="bottom"/>
          </w:tcPr>
          <w:p w14:paraId="598CF903" w14:textId="77777777" w:rsidR="00DF13CC" w:rsidRPr="00153ACE" w:rsidRDefault="00DF13CC" w:rsidP="00535AEC">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153ACE">
              <w:rPr>
                <w:rFonts w:ascii="Times New Roman" w:hAnsi="Times New Roman"/>
                <w:b/>
                <w:sz w:val="24"/>
                <w:szCs w:val="24"/>
              </w:rPr>
              <w:t>51,77</w:t>
            </w:r>
          </w:p>
        </w:tc>
      </w:tr>
      <w:tr w:rsidR="00DF13CC" w:rsidRPr="00216E7D" w14:paraId="7A7D6575" w14:textId="77777777" w:rsidTr="00535AEC">
        <w:tc>
          <w:tcPr>
            <w:tcW w:w="0" w:type="auto"/>
          </w:tcPr>
          <w:p w14:paraId="13C30E46" w14:textId="77777777" w:rsidR="00DF13CC" w:rsidRPr="00216E7D" w:rsidRDefault="00DF13CC" w:rsidP="00535AEC">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3684" w:type="dxa"/>
          </w:tcPr>
          <w:p w14:paraId="3D07458F" w14:textId="77777777" w:rsidR="00DF13CC" w:rsidRPr="00216E7D" w:rsidRDefault="00DF13CC" w:rsidP="00535AEC">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Активи (тис.грн) </w:t>
            </w:r>
          </w:p>
        </w:tc>
        <w:tc>
          <w:tcPr>
            <w:tcW w:w="0" w:type="auto"/>
          </w:tcPr>
          <w:p w14:paraId="5B044648" w14:textId="77777777" w:rsidR="00DF13CC" w:rsidRPr="00216E7D" w:rsidRDefault="00DF13CC" w:rsidP="00535AEC">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4826,9</w:t>
            </w:r>
          </w:p>
        </w:tc>
        <w:tc>
          <w:tcPr>
            <w:tcW w:w="0" w:type="auto"/>
          </w:tcPr>
          <w:p w14:paraId="4E090EFF" w14:textId="77777777" w:rsidR="00DF13CC" w:rsidRPr="00216E7D" w:rsidRDefault="00DF13CC" w:rsidP="00535AEC">
            <w:pPr>
              <w:autoSpaceDE w:val="0"/>
              <w:autoSpaceDN w:val="0"/>
              <w:adjustRightInd w:val="0"/>
              <w:jc w:val="center"/>
              <w:rPr>
                <w:rFonts w:ascii="Times New Roman" w:hAnsi="Times New Roman"/>
                <w:b/>
                <w:sz w:val="24"/>
                <w:szCs w:val="24"/>
              </w:rPr>
            </w:pPr>
            <w:r>
              <w:rPr>
                <w:rFonts w:ascii="Times New Roman" w:hAnsi="Times New Roman"/>
                <w:b/>
                <w:sz w:val="24"/>
                <w:szCs w:val="24"/>
              </w:rPr>
              <w:t>4863,4</w:t>
            </w:r>
          </w:p>
        </w:tc>
        <w:tc>
          <w:tcPr>
            <w:tcW w:w="0" w:type="auto"/>
            <w:vAlign w:val="bottom"/>
          </w:tcPr>
          <w:p w14:paraId="4C913A7B" w14:textId="77777777" w:rsidR="00DF13CC" w:rsidRPr="00153ACE" w:rsidRDefault="00DF13CC" w:rsidP="00535AEC">
            <w:pPr>
              <w:autoSpaceDE w:val="0"/>
              <w:autoSpaceDN w:val="0"/>
              <w:adjustRightInd w:val="0"/>
              <w:jc w:val="center"/>
              <w:rPr>
                <w:rFonts w:ascii="Times New Roman" w:hAnsi="Times New Roman"/>
                <w:b/>
                <w:sz w:val="24"/>
                <w:szCs w:val="24"/>
              </w:rPr>
            </w:pPr>
            <w:r w:rsidRPr="00153ACE">
              <w:rPr>
                <w:rFonts w:ascii="Times New Roman" w:hAnsi="Times New Roman"/>
                <w:b/>
                <w:sz w:val="24"/>
                <w:szCs w:val="24"/>
              </w:rPr>
              <w:t>-0,75</w:t>
            </w:r>
          </w:p>
        </w:tc>
      </w:tr>
    </w:tbl>
    <w:p w14:paraId="37AA4579" w14:textId="77777777" w:rsidR="00DF13CC" w:rsidRDefault="00DF13CC" w:rsidP="00DF13CC">
      <w:pPr>
        <w:spacing w:after="0"/>
        <w:jc w:val="both"/>
        <w:rPr>
          <w:rFonts w:ascii="Times New Roman" w:hAnsi="Times New Roman"/>
          <w:sz w:val="24"/>
          <w:szCs w:val="24"/>
        </w:rPr>
      </w:pPr>
    </w:p>
    <w:p w14:paraId="1A37F22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F506DD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За результатами фінансово-господарської діяльності за 2020 рік Товариством отримано прибуток у розмірі 1114,3 тис. грн. (в 2019 році збиток склав 963,6 тис.грн.), що свідчить про збільшення джерела власних коштів отриманих від господарської діяльності. Протягом звітного періоду активи Товариства зменшилися  на 36,5 тис.грн. (на 0,75%) в основному за рахунок зменшення вартості необоротних активів (продажу основних засобів та зносу на 976,4 тис. грн. (32,04%)). Оборотні активи збільшилися на 939,9 тис. грн. (на 51,77%) (інша поточна дебіторська заборгованість та грошові кошти). Власний капітал збільшився за рахунок прибутку, отриманого від господарської діяльності. Станом на 31.12.2020 умова перевищення вартостi чистих активiв над розмiром статутного капіталу Товариством дотримується. </w:t>
      </w:r>
    </w:p>
    <w:p w14:paraId="7B91F3F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949537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D1435D3"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0B61DCF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44658B4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69CDD1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4ADA7AF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2020 року не використовувались.</w:t>
      </w:r>
    </w:p>
    <w:p w14:paraId="3AAC5E1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1A2D56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5EE18E9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14:paraId="0E28C76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D755E8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14:paraId="2AB7504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58FB6B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Підприємство не піддається валютному ризику, тому що у звітному році не здійснювало валютні операції.  </w:t>
      </w:r>
    </w:p>
    <w:p w14:paraId="05608AA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3B4072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відсоткових ставок пов'язаний з ймовірністю змін у вартості фінансових інструментів у зв'язку зі змінами процентних ставок. На початок та кінець звітного року Товариство не має фінансових зобов'язань, по яких існують змінні (плаваючі) відсоткові ставки. Внаслідок цього для дiяльностi Товариства, нехарактернi ринковi ризики щодо змiн вiдсоткових ставок. </w:t>
      </w:r>
    </w:p>
    <w:p w14:paraId="0C833EE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w:t>
      </w:r>
    </w:p>
    <w:p w14:paraId="2210242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04844B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2020 року становить 62,48. Підприємство є платоспроможним, всі свої поточні зобов'язання може погасити негайно за рахунок найбільш ліквідних активів - грошових коштів.</w:t>
      </w:r>
    </w:p>
    <w:p w14:paraId="4F80D1B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BF9F38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та дебіторська заборгованість, що включає незабезпечену торгівельну і іншу дебіторську заборгованість.</w:t>
      </w:r>
    </w:p>
    <w:p w14:paraId="5F01708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546614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Товариство розміщує грошові кошти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З метою уникнення фінансових втрат від невиконання зобов'язань покупцями-дебіторами Товариство здiйснює торговi операцiї тiльки з перевiреними i платоспроможними клiєнтами на внутрiшньому та зовнiшньому ринках. </w:t>
      </w:r>
    </w:p>
    <w:p w14:paraId="080FAFA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CD243A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фінансові інструменти з метою їх продажу. </w:t>
      </w:r>
    </w:p>
    <w:p w14:paraId="0979468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C93E7D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Грошові кошти розміщуються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2130DB93"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A64550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 наслідків</w:t>
      </w:r>
    </w:p>
    <w:p w14:paraId="261F5B2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BF84D3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1FB8233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762B805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7DE8875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14:paraId="5C9DE64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099315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00071C9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14:paraId="2BDFBC7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14E209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14:paraId="6D45E00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CB15BB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B1770A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вся відповідна інформація про практику корпоративного управління, застосовувану понад визначені законодавством вимоги</w:t>
      </w:r>
    </w:p>
    <w:p w14:paraId="3D49072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14:paraId="35A4A9F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918CB5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173E5A7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14:paraId="4E21837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6BD25D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5161E9D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574EFA" w:rsidRPr="00735B4F" w14:paraId="6082A9E6" w14:textId="77777777">
        <w:trPr>
          <w:trHeight w:val="253"/>
        </w:trPr>
        <w:tc>
          <w:tcPr>
            <w:tcW w:w="6000" w:type="dxa"/>
            <w:gridSpan w:val="2"/>
            <w:vMerge w:val="restart"/>
            <w:tcBorders>
              <w:top w:val="single" w:sz="6" w:space="0" w:color="auto"/>
              <w:bottom w:val="nil"/>
              <w:right w:val="single" w:sz="6" w:space="0" w:color="auto"/>
            </w:tcBorders>
            <w:vAlign w:val="center"/>
          </w:tcPr>
          <w:p w14:paraId="3453FE0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544F2C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112200B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позачергові</w:t>
            </w:r>
          </w:p>
        </w:tc>
      </w:tr>
      <w:tr w:rsidR="00574EFA" w:rsidRPr="00735B4F" w14:paraId="6138C709" w14:textId="77777777">
        <w:trPr>
          <w:trHeight w:val="200"/>
        </w:trPr>
        <w:tc>
          <w:tcPr>
            <w:tcW w:w="6000" w:type="dxa"/>
            <w:gridSpan w:val="2"/>
            <w:vMerge/>
            <w:tcBorders>
              <w:top w:val="nil"/>
              <w:bottom w:val="single" w:sz="6" w:space="0" w:color="auto"/>
              <w:right w:val="single" w:sz="6" w:space="0" w:color="auto"/>
            </w:tcBorders>
            <w:vAlign w:val="center"/>
          </w:tcPr>
          <w:p w14:paraId="0FBCBD97"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56C205F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6C6B08A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r>
      <w:tr w:rsidR="00574EFA" w:rsidRPr="00735B4F" w14:paraId="6FB3F6EF" w14:textId="77777777">
        <w:trPr>
          <w:trHeight w:val="200"/>
        </w:trPr>
        <w:tc>
          <w:tcPr>
            <w:tcW w:w="6000" w:type="dxa"/>
            <w:gridSpan w:val="2"/>
            <w:tcBorders>
              <w:top w:val="single" w:sz="6" w:space="0" w:color="auto"/>
              <w:bottom w:val="single" w:sz="6" w:space="0" w:color="auto"/>
              <w:right w:val="single" w:sz="6" w:space="0" w:color="auto"/>
            </w:tcBorders>
          </w:tcPr>
          <w:p w14:paraId="5A389D9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4902138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24.04.2020</w:t>
            </w:r>
          </w:p>
        </w:tc>
      </w:tr>
      <w:tr w:rsidR="00574EFA" w:rsidRPr="00735B4F" w14:paraId="7B1309A1" w14:textId="77777777">
        <w:trPr>
          <w:trHeight w:val="200"/>
        </w:trPr>
        <w:tc>
          <w:tcPr>
            <w:tcW w:w="6000" w:type="dxa"/>
            <w:gridSpan w:val="2"/>
            <w:tcBorders>
              <w:top w:val="single" w:sz="6" w:space="0" w:color="auto"/>
              <w:bottom w:val="single" w:sz="6" w:space="0" w:color="auto"/>
              <w:right w:val="single" w:sz="6" w:space="0" w:color="auto"/>
            </w:tcBorders>
          </w:tcPr>
          <w:p w14:paraId="6615274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5491DE8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0A2196FF" w14:textId="77777777">
        <w:trPr>
          <w:trHeight w:val="200"/>
        </w:trPr>
        <w:tc>
          <w:tcPr>
            <w:tcW w:w="2000" w:type="dxa"/>
            <w:tcBorders>
              <w:top w:val="single" w:sz="6" w:space="0" w:color="auto"/>
              <w:bottom w:val="single" w:sz="6" w:space="0" w:color="auto"/>
              <w:right w:val="single" w:sz="6" w:space="0" w:color="auto"/>
            </w:tcBorders>
          </w:tcPr>
          <w:p w14:paraId="246559D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5F34DD7B"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В зв'язку з загостренням епідеміологічної ситуації в Україні, з метою дотримання норм Закону України від 06.04.2000 №1645-ІІІ "Про захист населення від інфекційних хвороб", Закону України від 17.03.2020 № 530-ІХ "Про внесення змін до деяких законодавчих актів України, спрямованих на запобігання виникненню і поширенню коронавірусної хвороби (COVID-19)", Закону України від 30.03.2020 № 540-ІХ "Про внесення змін до деяких законодавчих актів, спрямованих на забезпечення додаткових соціальних та економічних гарантій у зв'язку з поширенням коронавірусної хвороби (COVID19)", і зважаючи на установлення Постановою Кабінету Міністрів України від 11.03.2020 № 211 карантину на всій території України та з метою запобігання поширенню гострої вірусної хвороби COVID-19, спричиненої коронавірусом SARSCoV-2 Збори скасовано. Скликалися повторно. Акціонери були повідомлені про це належним чином.</w:t>
            </w:r>
          </w:p>
        </w:tc>
      </w:tr>
    </w:tbl>
    <w:p w14:paraId="45AA69E9"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574EFA" w:rsidRPr="00735B4F" w14:paraId="798B2A3A" w14:textId="77777777">
        <w:trPr>
          <w:trHeight w:val="253"/>
        </w:trPr>
        <w:tc>
          <w:tcPr>
            <w:tcW w:w="6000" w:type="dxa"/>
            <w:gridSpan w:val="2"/>
            <w:vMerge w:val="restart"/>
            <w:tcBorders>
              <w:top w:val="single" w:sz="6" w:space="0" w:color="auto"/>
              <w:bottom w:val="nil"/>
              <w:right w:val="single" w:sz="6" w:space="0" w:color="auto"/>
            </w:tcBorders>
            <w:vAlign w:val="center"/>
          </w:tcPr>
          <w:p w14:paraId="35ADEF1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CBAA20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4EE6710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позачергові</w:t>
            </w:r>
          </w:p>
        </w:tc>
      </w:tr>
      <w:tr w:rsidR="00574EFA" w:rsidRPr="00735B4F" w14:paraId="6068F576" w14:textId="77777777">
        <w:trPr>
          <w:trHeight w:val="200"/>
        </w:trPr>
        <w:tc>
          <w:tcPr>
            <w:tcW w:w="6000" w:type="dxa"/>
            <w:gridSpan w:val="2"/>
            <w:vMerge/>
            <w:tcBorders>
              <w:top w:val="nil"/>
              <w:bottom w:val="single" w:sz="6" w:space="0" w:color="auto"/>
              <w:right w:val="single" w:sz="6" w:space="0" w:color="auto"/>
            </w:tcBorders>
            <w:vAlign w:val="center"/>
          </w:tcPr>
          <w:p w14:paraId="6ADFE99B"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2B11C6F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6409A0C1"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r>
      <w:tr w:rsidR="00574EFA" w:rsidRPr="00735B4F" w14:paraId="4EB13356" w14:textId="77777777">
        <w:trPr>
          <w:trHeight w:val="200"/>
        </w:trPr>
        <w:tc>
          <w:tcPr>
            <w:tcW w:w="6000" w:type="dxa"/>
            <w:gridSpan w:val="2"/>
            <w:tcBorders>
              <w:top w:val="single" w:sz="6" w:space="0" w:color="auto"/>
              <w:bottom w:val="single" w:sz="6" w:space="0" w:color="auto"/>
              <w:right w:val="single" w:sz="6" w:space="0" w:color="auto"/>
            </w:tcBorders>
          </w:tcPr>
          <w:p w14:paraId="359D988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79F1DCD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24.11.2020</w:t>
            </w:r>
          </w:p>
        </w:tc>
      </w:tr>
      <w:tr w:rsidR="00574EFA" w:rsidRPr="00735B4F" w14:paraId="2CB98717" w14:textId="77777777">
        <w:trPr>
          <w:trHeight w:val="200"/>
        </w:trPr>
        <w:tc>
          <w:tcPr>
            <w:tcW w:w="6000" w:type="dxa"/>
            <w:gridSpan w:val="2"/>
            <w:tcBorders>
              <w:top w:val="single" w:sz="6" w:space="0" w:color="auto"/>
              <w:bottom w:val="single" w:sz="6" w:space="0" w:color="auto"/>
              <w:right w:val="single" w:sz="6" w:space="0" w:color="auto"/>
            </w:tcBorders>
          </w:tcPr>
          <w:p w14:paraId="7F0B5C5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71E3016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82,32</w:t>
            </w:r>
          </w:p>
        </w:tc>
      </w:tr>
      <w:tr w:rsidR="00574EFA" w:rsidRPr="00735B4F" w14:paraId="3E98E411" w14:textId="77777777">
        <w:trPr>
          <w:trHeight w:val="200"/>
        </w:trPr>
        <w:tc>
          <w:tcPr>
            <w:tcW w:w="2000" w:type="dxa"/>
            <w:tcBorders>
              <w:top w:val="single" w:sz="6" w:space="0" w:color="auto"/>
              <w:bottom w:val="single" w:sz="6" w:space="0" w:color="auto"/>
              <w:right w:val="single" w:sz="6" w:space="0" w:color="auto"/>
            </w:tcBorders>
          </w:tcPr>
          <w:p w14:paraId="6480398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262B9E0D"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Вiдповiдно до ст.41 Закону України "Про акцiонернi товариства", кворум для проведення зборiв було досягнуто, збори - правомочнi приймати рiшення з усiх питань порядку денного </w:t>
            </w:r>
          </w:p>
          <w:p w14:paraId="725B206D"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2CF7EF48"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Перелiк питань порядку денного: </w:t>
            </w:r>
          </w:p>
          <w:p w14:paraId="3EA37665"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2001E758"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 Про обрання робочих органів, членів лічильної комісії  та прийняття рішення про припинення повноважень членів лічильної комісії, затвердження регламенту роботи чергових річних Загальних зборів акціонерів Товариства.</w:t>
            </w:r>
          </w:p>
          <w:p w14:paraId="0414EEF8"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322044F6"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2. Звіт Директора Товариства про результати фінансово-господарської діяльності </w:t>
            </w:r>
            <w:r w:rsidRPr="00735B4F">
              <w:rPr>
                <w:rFonts w:ascii="Times New Roman CYR" w:hAnsi="Times New Roman CYR" w:cs="Times New Roman CYR"/>
              </w:rPr>
              <w:lastRenderedPageBreak/>
              <w:t>Товариства за 2019 р. Прийняття рішення за наслідками розгляду звіту Директора про результати фінансово-господарської діяльності Товариства за 2019 р.</w:t>
            </w:r>
          </w:p>
          <w:p w14:paraId="1B0252EF"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43344BD4"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3. Про розгляд та затвердження звіту та висновків Наглядової ради Товариства за 2019 р. Прийняття рішення за наслідками розгляду звіту Наглядової ради Товариства за 2019 р.</w:t>
            </w:r>
          </w:p>
          <w:p w14:paraId="484DD5E9"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6D1439F0"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4. Про розгляд та затвердження звіту та висновків Ревізора Товариства за 2019 р. Прийняття рішення за наслідками розгляду звіту Ревізора Товариства за 2019 р.</w:t>
            </w:r>
          </w:p>
          <w:p w14:paraId="3BFF946A"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56ED7375"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5. Про затвердження річного звіту та балансу Товариства за 2019 рік.</w:t>
            </w:r>
          </w:p>
          <w:p w14:paraId="6E733E3F"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5627E28F"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6. Про розподіл прибутку і збитків Товариства за підсумками роботи у 2019 р., про розгляд заяви акціонера Кнуренка С.В. про спрямування прибутку на благодійність в зв'язку з багаторічним між акціонерним конфліктом. </w:t>
            </w:r>
          </w:p>
          <w:p w14:paraId="532B6289"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427012C3"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7. Про уповноваження особи та надання повноважень уповноваженій особі Товариства на укладення та підписання від імені Товариства значних правочинів та правочинів, щодо яких є заінтересованість, а саме: Договору (ів) поруки, Договору (ів) позики, Договору (ів) застави, додатків до них, заяв, доповнень та будь-яких інших договорів (контрактів), які можуть вчинятися Товариством протягом одного року з дня проведення чергових річних Загальних зборів акціонерів Товариства.</w:t>
            </w:r>
          </w:p>
          <w:p w14:paraId="608C9961"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0CE51694"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8. Про попереднє схвалення значних правочинів, які можуть вчиняться Товариством протягом одного року з дня проведення чергових річних Загальних зборів акціонерів Товариства.</w:t>
            </w:r>
          </w:p>
          <w:p w14:paraId="4B9FD44D"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4DA07214"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9. Про продаж майна Товариства для задоволення вимог кредиторів Товариства.</w:t>
            </w:r>
          </w:p>
          <w:p w14:paraId="1F453685"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3D494A35"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10. Про відчуження майна Товариства на підставі договорів дарування.</w:t>
            </w:r>
          </w:p>
          <w:p w14:paraId="3FB0AE71"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7821010F"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11. Про прийняття рішення про припинення Товариства шляхом ліквідації у добровільному порядку.</w:t>
            </w:r>
          </w:p>
          <w:p w14:paraId="25329EC0"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220100CC"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12. Про призначення ліквідаційної комісії Товариства, голови ліквідаційної комісії Товариства, визначення повноважень.</w:t>
            </w:r>
          </w:p>
          <w:p w14:paraId="1B884BCF"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56D0F26E"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13. Про затвердження порядку та строків заявлення кредиторами своїх вимог до Товариства</w:t>
            </w:r>
          </w:p>
          <w:p w14:paraId="28F14293"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4A93C85C"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14. Про затвердження порядку та строків ліквідації.</w:t>
            </w:r>
          </w:p>
          <w:p w14:paraId="227A4BCA"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48BA3A1B"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15. Про затвердження порядку розподілу між акціонерами Товариства майна, що залишилося після задоволення вимог кредиторів.</w:t>
            </w:r>
          </w:p>
          <w:p w14:paraId="2B5400B7"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50AC3D54"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16. Про збільшення Статутного фонду Товариства шляхом розміщення додаткових акцій існуючої номінальної вартості та визначення порядку їх розміщення.</w:t>
            </w:r>
          </w:p>
          <w:p w14:paraId="7AB998FA"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3D2EAA61"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17. Реорганізація Приватного акціонерного товариства "Комбінат громадського харчування "Новий Чернігів" шляхом перетворення в Товариство з обмеженою </w:t>
            </w:r>
            <w:r w:rsidRPr="00735B4F">
              <w:rPr>
                <w:rFonts w:ascii="Times New Roman CYR" w:hAnsi="Times New Roman CYR" w:cs="Times New Roman CYR"/>
              </w:rPr>
              <w:lastRenderedPageBreak/>
              <w:t>відповідальністю. Про порядок і умови здійснення перетворення, порядок обміну акцій товариства на частки товариства з обмеженою відповідальністю-правонаступника.</w:t>
            </w:r>
          </w:p>
          <w:p w14:paraId="424B12F2"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5522A13C"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18. Впорядкування земельних відносин Товариства шляхом укладання договору оренди земельної ділянки.</w:t>
            </w:r>
          </w:p>
          <w:p w14:paraId="2C90540A"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37F4C3EC"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Збори скликані за ініціативою наглядової ради Товариства. Осіб, що подавали пропозицiї до перелiку питань порядку денного не було. Змiн та доповнень до порядку денного не вiдбувалося. </w:t>
            </w:r>
          </w:p>
          <w:p w14:paraId="440D08BB"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4314B929"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Результати розгляду питань порядку денного: </w:t>
            </w:r>
          </w:p>
          <w:p w14:paraId="0D1041D3"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43B9ECA8"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по всiм питанням порядку денного були прийняттi вiдповiднi рiшення (згiдно проектiв рiшень), а саме: по питаннях порядку денного №№ 1-10, голосували "ЗА" прийняття  рiшення по питанню №11-17 голосували "Проти".</w:t>
            </w:r>
          </w:p>
          <w:p w14:paraId="4EB8BAED"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1FE80465"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Рiшення прийнятi відповідно переліку питань порядку денного відповідно:</w:t>
            </w:r>
          </w:p>
          <w:p w14:paraId="22FD588E"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6C3B0C76"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 Обрано робочі органи зборів (Голова Зборів - Бернацький Микита Віталійович, Мотиль Тетяна Лаврентіївна - Секретар зборів), для підрахунку голосів на зборах обрано лічильну комісію чергових річних Загальних зборів акціонерів у складі 2 (двох) осіб: Тітенко Надія Володимирівна, Пасічникова Ніна Анатоліївна, прийнято рішення припинити їх повноваження після завершення роботи зборів, затверджено регламент роботи чергових річних Загальних зборів акціонерів Товариства, порядок та спосіб засвідчення бюлетенів для голосування, порядок голосування.</w:t>
            </w:r>
          </w:p>
          <w:p w14:paraId="3059F2A5"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2. Затверджено звіт Директора Товариства про результати фінансово-господарської діяльності Товариства за 2019 рік.</w:t>
            </w:r>
          </w:p>
          <w:p w14:paraId="05BE6D73"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3. Затверджено звіт та висновки Наглядової ради Товариства за 2019 р.</w:t>
            </w:r>
          </w:p>
          <w:p w14:paraId="75798F85"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4. Затверджено звіт та висновки Ревізора Товариства за 2019 р.</w:t>
            </w:r>
          </w:p>
          <w:p w14:paraId="5383CABD"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5. Затверджено річний звіт та баланс Товариства за 2019 рік.</w:t>
            </w:r>
          </w:p>
          <w:p w14:paraId="0205A462"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6. У зв'язку з неотриманням прибутку, розподіл прибутку не здійснювати. Затвердити покриття збитків за рахунок прибутку майбутніх періодів.</w:t>
            </w:r>
          </w:p>
          <w:p w14:paraId="2D7FF069"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7. Визначити Директора Товариства (або особу, що виконує його обов'язки) уповноваженою особою Товариства на укладення та підписання від імені Товариства значних правочинів та правочинів, щодо яких є заінтересованість, а саме: Договору (ів) поруки, Договору (ів) позики, Договору (ів) застави, додатків до них, заяв, доповнень та будь-яких інших договорів (контрактів), які можуть вчинятися Товариством протягом одного року з дня проведення чергових річних Загальних зборів акціонерів Товариства, та надати Директору Товариства (або особі, що виконує його обов'язки) право на укладення та підписання від імені Товариства значних правочинів та правочинів, щодо яких є заінтересованість, а саме: Договору (ів) поруки, Договору (ів) позики, Договору (ів) застави, додатків до них, заяв, доповнень та будь-яких інших договорів (контрактів), які можуть вчинятися Товариством протягом одного року з дня проведення чергових річних Загальних зборів акціонерів Товариства.</w:t>
            </w:r>
          </w:p>
          <w:p w14:paraId="2036B774"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8. Попередньо схвалити значні правочини, які віднесені до компетенції Загальних зборів акціонерів Товариства та будуть вчинятися Товариством протягом одного року з дня проведення чергових річних Загальних зборів акціонерів Товариства. Характер правочинів: придбання, реалізація основних та оборотних засобів, здійснення фінансових інвестиції, реалізація продукції, отримання кредитів, </w:t>
            </w:r>
            <w:r w:rsidRPr="00735B4F">
              <w:rPr>
                <w:rFonts w:ascii="Times New Roman CYR" w:hAnsi="Times New Roman CYR" w:cs="Times New Roman CYR"/>
              </w:rPr>
              <w:lastRenderedPageBreak/>
              <w:t>позик. Уповноважити Директора Товариства або особу, що виконує його обов'язки, здійснювати всі необхідні дії, щодо вчинення (укладення) від імені Товариства правочинів, які віднесені до компетенції Загальних зборів акціонерів Товариства та будуть вчинятися Товариством протягом одного року з дня проведення чергових річних Загальних зборів акціонерів Товариства</w:t>
            </w:r>
          </w:p>
          <w:p w14:paraId="6E28964F"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9. Продати майно Товариства для задоволення вимог кредиторів Товариства..</w:t>
            </w:r>
          </w:p>
          <w:p w14:paraId="261B453E"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10. Здійснити відчуження майна товариства та затвердити договори дарування, на підставі яких було здійснено відчуження відповідного майна Товариства.</w:t>
            </w:r>
          </w:p>
          <w:p w14:paraId="7F3C2EC4"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11. Згідно проекту рішення: припинити діяльність Приватного акціонерного товариства "КГХ "НОВИЙ ЧЕРНІГІВ", Код ЄДРПОУ 03565642 шляхом ліквідації у добровільному порядку рішення не прийнято через відсутність достатньої кількості голосів "ЗА".</w:t>
            </w:r>
          </w:p>
          <w:p w14:paraId="42DB0DD6"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12. . Згідно проекту рішення: Призначити Ліквідаційну комісію Товариства рішення не прийнято через відсутність достатньої кількості голосів "ЗА".</w:t>
            </w:r>
          </w:p>
          <w:p w14:paraId="68AEB5AA"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13. Згідно проекту рішення: затвердити строк та порядок заявления кредиторами своїх вимог до Товариства: 2 (два) місяця з дня оприлюднення повідомлення про рішення щодо припинення Товариства рішення не прийнято через відсутність достатньої кількості голосів "ЗА"</w:t>
            </w:r>
          </w:p>
          <w:p w14:paraId="117C1C51"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14. Згідно проекту рішення: Про затвердження порядку та строків ліквідації рішення не прийнято через відсутність достатньої кількості голосів "ЗА"</w:t>
            </w:r>
          </w:p>
          <w:p w14:paraId="615715EE"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15. Згідно проекту рішення: Про затвердження порядку розподілу між акціонерами Товариства майна, що залишилося після задоволення вимог кредиторів рішення не прийнято через відсутність достатньої кількості голосів "ЗА"</w:t>
            </w:r>
          </w:p>
          <w:p w14:paraId="64F148BD"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16. Згідно проекту рішення: Про збільшення Статутного фонду Товариства шляхом розміщення додаткових акцій існуючої номінальної вартості та визначення порядку їх розміщення рішення не прийнято через відсутність достатньої кількості голосів "ЗА"</w:t>
            </w:r>
          </w:p>
          <w:p w14:paraId="17806F7A"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17. Згідно проекту рішення: Реорганізація Приватного акціонерного товариства "Комбінат громадського харчування "Новий Чернігів" шляхом перетворення в Товариство з обмеженою відповідальністю. Про порядок і умови здійснення перетворення, порядок обміну акцій товариства на частки товариства з обмеженою відповідальністю-правонаступника рішення не прийнято через відсутність достатньої кількості голосів "ЗА"</w:t>
            </w:r>
          </w:p>
          <w:p w14:paraId="3541559E"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18. Затверджено договір оренди земельної ділянки та уповноважити на його підписання директора Товариства Юрченко Є. Є.</w:t>
            </w:r>
          </w:p>
          <w:p w14:paraId="267E4E04"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5683AB18"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По питанням 11-17 рішення не прийнято в зв'язку з відсутністю голосів, поданих "ЗА".</w:t>
            </w:r>
          </w:p>
          <w:p w14:paraId="1447A80A"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1C0645D3"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Позачергові збори не ініціювалися та не скликалися. У звiтному роцi загальнi збори акцiонерiв у формi заочного голосування не проводилися.</w:t>
            </w:r>
          </w:p>
          <w:p w14:paraId="37B1805A"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2F95C839"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Реєстрацiю акцiонерiв для участi в загальних зборах акцiонерiв здійснювала реєстраційна комісія, призначена Наглядовою радою, Голову Реєстраційної комісії обрано простою більшістю голосів на першому засіданні.</w:t>
            </w:r>
          </w:p>
          <w:p w14:paraId="202F1025"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488B2253"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Контроль за станом реєстрацiї акцiонерiв або їх представникiв для участi в зазначених загальних зборах (НКЦПФР, Акціонери, які володіють у сукупності більше ніж 10 відсотків) не здійснювався.</w:t>
            </w:r>
            <w:r w:rsidR="00DF13CC" w:rsidRPr="00735B4F">
              <w:rPr>
                <w:rFonts w:ascii="Times New Roman CYR" w:hAnsi="Times New Roman CYR" w:cs="Times New Roman CYR"/>
              </w:rPr>
              <w:t xml:space="preserve"> </w:t>
            </w:r>
          </w:p>
          <w:p w14:paraId="1CB09D8D"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tc>
      </w:tr>
    </w:tbl>
    <w:p w14:paraId="0A7242B6"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p w14:paraId="5C75EE1F"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574EFA" w:rsidRPr="00735B4F" w14:paraId="2CC4EBD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3D0955"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79BD53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04EDEC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3F1BAFC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999048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1E5086D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250C17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57ECD1C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33373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5BD91ABB"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2E3602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11223F5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385A5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13EEAB67"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632423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69829B21" w14:textId="77777777">
        <w:trPr>
          <w:trHeight w:val="200"/>
        </w:trPr>
        <w:tc>
          <w:tcPr>
            <w:tcW w:w="3000" w:type="dxa"/>
            <w:tcBorders>
              <w:top w:val="single" w:sz="6" w:space="0" w:color="auto"/>
              <w:bottom w:val="single" w:sz="6" w:space="0" w:color="auto"/>
              <w:right w:val="single" w:sz="6" w:space="0" w:color="auto"/>
            </w:tcBorders>
            <w:vAlign w:val="center"/>
          </w:tcPr>
          <w:p w14:paraId="69E5023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193ADE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Додаткової iнформацiї немає.</w:t>
            </w:r>
          </w:p>
        </w:tc>
      </w:tr>
    </w:tbl>
    <w:p w14:paraId="52862DA2"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091883B"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574EFA" w:rsidRPr="00735B4F" w14:paraId="4D49E100" w14:textId="77777777">
        <w:trPr>
          <w:trHeight w:val="200"/>
        </w:trPr>
        <w:tc>
          <w:tcPr>
            <w:tcW w:w="7000" w:type="dxa"/>
            <w:tcBorders>
              <w:top w:val="single" w:sz="6" w:space="0" w:color="auto"/>
              <w:bottom w:val="single" w:sz="6" w:space="0" w:color="auto"/>
              <w:right w:val="single" w:sz="6" w:space="0" w:color="auto"/>
            </w:tcBorders>
            <w:vAlign w:val="center"/>
          </w:tcPr>
          <w:p w14:paraId="6A23F3E2"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05004A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8CEB6D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753D738E" w14:textId="77777777">
        <w:trPr>
          <w:trHeight w:val="200"/>
        </w:trPr>
        <w:tc>
          <w:tcPr>
            <w:tcW w:w="7000" w:type="dxa"/>
            <w:tcBorders>
              <w:top w:val="single" w:sz="6" w:space="0" w:color="auto"/>
              <w:bottom w:val="single" w:sz="6" w:space="0" w:color="auto"/>
              <w:right w:val="single" w:sz="6" w:space="0" w:color="auto"/>
            </w:tcBorders>
            <w:vAlign w:val="center"/>
          </w:tcPr>
          <w:p w14:paraId="2649A55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725976B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D2D12F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0D7AF007" w14:textId="77777777">
        <w:trPr>
          <w:trHeight w:val="200"/>
        </w:trPr>
        <w:tc>
          <w:tcPr>
            <w:tcW w:w="7000" w:type="dxa"/>
            <w:tcBorders>
              <w:top w:val="single" w:sz="6" w:space="0" w:color="auto"/>
              <w:bottom w:val="single" w:sz="6" w:space="0" w:color="auto"/>
              <w:right w:val="single" w:sz="6" w:space="0" w:color="auto"/>
            </w:tcBorders>
            <w:vAlign w:val="center"/>
          </w:tcPr>
          <w:p w14:paraId="5187091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474B6F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9BBBA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bl>
    <w:p w14:paraId="405707C5"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65D1F87D"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574EFA" w:rsidRPr="00735B4F" w14:paraId="5522AEF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336D124"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90223F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22AF5C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0F37B1D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E9F79B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370C8971"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7017D7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16C8D4C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ADB2E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30B5648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9DE0DEB"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1BF3BDD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197990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1FD781D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99D8B3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4771AC25" w14:textId="77777777">
        <w:trPr>
          <w:trHeight w:val="200"/>
        </w:trPr>
        <w:tc>
          <w:tcPr>
            <w:tcW w:w="3000" w:type="dxa"/>
            <w:tcBorders>
              <w:top w:val="single" w:sz="6" w:space="0" w:color="auto"/>
              <w:bottom w:val="single" w:sz="6" w:space="0" w:color="auto"/>
              <w:right w:val="single" w:sz="6" w:space="0" w:color="auto"/>
            </w:tcBorders>
            <w:vAlign w:val="center"/>
          </w:tcPr>
          <w:p w14:paraId="70C5AAC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A367D4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Додаткової iнформацiї немає.</w:t>
            </w:r>
          </w:p>
        </w:tc>
      </w:tr>
    </w:tbl>
    <w:p w14:paraId="6EE5D19E"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1A793DD"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574EFA" w:rsidRPr="00735B4F" w14:paraId="2A1751A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4E02356"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5B8477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99BD3C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7618339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BA54D6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6F96AC3F"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25AF29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028D1C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97FE0F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9E5CAE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FA6E19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402B3F2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905293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360B265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4CA4E5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6C522E5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623CC0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6574691"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D3B059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617BC42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7C7F00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C5040A4"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DCCB65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07C27F2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420EDF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5E555EB0"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1E76D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1F1B436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B94117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0A6E10F1"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B8CAED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0810434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F6424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49587E0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2E8624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46ED149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2F18E5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37EED5D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08E1CA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78565B2F" w14:textId="77777777">
        <w:trPr>
          <w:trHeight w:val="200"/>
        </w:trPr>
        <w:tc>
          <w:tcPr>
            <w:tcW w:w="3000" w:type="dxa"/>
            <w:tcBorders>
              <w:top w:val="single" w:sz="6" w:space="0" w:color="auto"/>
              <w:bottom w:val="single" w:sz="6" w:space="0" w:color="auto"/>
              <w:right w:val="single" w:sz="6" w:space="0" w:color="auto"/>
            </w:tcBorders>
            <w:vAlign w:val="center"/>
          </w:tcPr>
          <w:p w14:paraId="103AF4D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0CFA0B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Позачерговi загальнi збори у звiтному перiодi не склилалися.</w:t>
            </w:r>
          </w:p>
        </w:tc>
      </w:tr>
    </w:tbl>
    <w:p w14:paraId="23F502D3"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97A3019"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574EFA" w:rsidRPr="00735B4F" w14:paraId="120D4DC3" w14:textId="77777777">
        <w:trPr>
          <w:trHeight w:val="200"/>
        </w:trPr>
        <w:tc>
          <w:tcPr>
            <w:tcW w:w="7000" w:type="dxa"/>
            <w:tcBorders>
              <w:top w:val="single" w:sz="6" w:space="0" w:color="auto"/>
              <w:bottom w:val="single" w:sz="6" w:space="0" w:color="auto"/>
              <w:right w:val="single" w:sz="6" w:space="0" w:color="auto"/>
            </w:tcBorders>
            <w:vAlign w:val="center"/>
          </w:tcPr>
          <w:p w14:paraId="2F93E196"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741FB4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952A19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42B01C23" w14:textId="77777777">
        <w:trPr>
          <w:trHeight w:val="200"/>
        </w:trPr>
        <w:tc>
          <w:tcPr>
            <w:tcW w:w="7000" w:type="dxa"/>
            <w:tcBorders>
              <w:top w:val="single" w:sz="6" w:space="0" w:color="auto"/>
              <w:bottom w:val="single" w:sz="6" w:space="0" w:color="auto"/>
              <w:right w:val="single" w:sz="6" w:space="0" w:color="auto"/>
            </w:tcBorders>
            <w:vAlign w:val="center"/>
          </w:tcPr>
          <w:p w14:paraId="236CDEA6"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2A6519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195963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bl>
    <w:p w14:paraId="79343CFC"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64147A51"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574EFA" w:rsidRPr="00735B4F" w14:paraId="0E8FAA96" w14:textId="77777777">
        <w:trPr>
          <w:trHeight w:val="200"/>
        </w:trPr>
        <w:tc>
          <w:tcPr>
            <w:tcW w:w="7000" w:type="dxa"/>
            <w:tcBorders>
              <w:top w:val="single" w:sz="6" w:space="0" w:color="auto"/>
              <w:bottom w:val="single" w:sz="6" w:space="0" w:color="auto"/>
              <w:right w:val="single" w:sz="6" w:space="0" w:color="auto"/>
            </w:tcBorders>
            <w:vAlign w:val="center"/>
          </w:tcPr>
          <w:p w14:paraId="00A56F7D"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5B2BDC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526DA4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7B6AD65F" w14:textId="77777777">
        <w:trPr>
          <w:trHeight w:val="200"/>
        </w:trPr>
        <w:tc>
          <w:tcPr>
            <w:tcW w:w="7000" w:type="dxa"/>
            <w:tcBorders>
              <w:top w:val="single" w:sz="6" w:space="0" w:color="auto"/>
              <w:bottom w:val="single" w:sz="6" w:space="0" w:color="auto"/>
              <w:right w:val="single" w:sz="6" w:space="0" w:color="auto"/>
            </w:tcBorders>
            <w:vAlign w:val="center"/>
          </w:tcPr>
          <w:p w14:paraId="388FEE1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04ADF201"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029B75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4D1559B" w14:textId="77777777">
        <w:trPr>
          <w:trHeight w:val="200"/>
        </w:trPr>
        <w:tc>
          <w:tcPr>
            <w:tcW w:w="7000" w:type="dxa"/>
            <w:tcBorders>
              <w:top w:val="single" w:sz="6" w:space="0" w:color="auto"/>
              <w:bottom w:val="single" w:sz="6" w:space="0" w:color="auto"/>
              <w:right w:val="single" w:sz="6" w:space="0" w:color="auto"/>
            </w:tcBorders>
            <w:vAlign w:val="center"/>
          </w:tcPr>
          <w:p w14:paraId="4CAEF7F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6F6AB516"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BB1F35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7B9CB882" w14:textId="77777777">
        <w:trPr>
          <w:trHeight w:val="200"/>
        </w:trPr>
        <w:tc>
          <w:tcPr>
            <w:tcW w:w="7000" w:type="dxa"/>
            <w:tcBorders>
              <w:top w:val="single" w:sz="6" w:space="0" w:color="auto"/>
              <w:bottom w:val="single" w:sz="6" w:space="0" w:color="auto"/>
              <w:right w:val="single" w:sz="6" w:space="0" w:color="auto"/>
            </w:tcBorders>
            <w:vAlign w:val="center"/>
          </w:tcPr>
          <w:p w14:paraId="0DCDDEA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2DE42B47"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5CFE8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448E8A7D" w14:textId="77777777">
        <w:trPr>
          <w:trHeight w:val="200"/>
        </w:trPr>
        <w:tc>
          <w:tcPr>
            <w:tcW w:w="7000" w:type="dxa"/>
            <w:tcBorders>
              <w:top w:val="single" w:sz="6" w:space="0" w:color="auto"/>
              <w:bottom w:val="single" w:sz="6" w:space="0" w:color="auto"/>
              <w:right w:val="single" w:sz="6" w:space="0" w:color="auto"/>
            </w:tcBorders>
            <w:vAlign w:val="center"/>
          </w:tcPr>
          <w:p w14:paraId="465F5A0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530D695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нi</w:t>
            </w:r>
          </w:p>
        </w:tc>
      </w:tr>
      <w:tr w:rsidR="00574EFA" w:rsidRPr="00735B4F" w14:paraId="116CD0FB" w14:textId="77777777">
        <w:trPr>
          <w:trHeight w:val="200"/>
        </w:trPr>
        <w:tc>
          <w:tcPr>
            <w:tcW w:w="7000" w:type="dxa"/>
            <w:tcBorders>
              <w:top w:val="single" w:sz="6" w:space="0" w:color="auto"/>
              <w:bottom w:val="single" w:sz="6" w:space="0" w:color="auto"/>
              <w:right w:val="single" w:sz="6" w:space="0" w:color="auto"/>
            </w:tcBorders>
            <w:vAlign w:val="center"/>
          </w:tcPr>
          <w:p w14:paraId="2B63C87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2E0F062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Позачерговi загальнi збори у звiтному перiодi не склилалися.</w:t>
            </w:r>
          </w:p>
        </w:tc>
      </w:tr>
    </w:tbl>
    <w:p w14:paraId="1699DE7D"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574EFA" w:rsidRPr="00735B4F" w14:paraId="36589106" w14:textId="77777777">
        <w:trPr>
          <w:trHeight w:val="200"/>
        </w:trPr>
        <w:tc>
          <w:tcPr>
            <w:tcW w:w="5000" w:type="dxa"/>
            <w:tcBorders>
              <w:top w:val="single" w:sz="6" w:space="0" w:color="auto"/>
              <w:bottom w:val="single" w:sz="6" w:space="0" w:color="auto"/>
              <w:right w:val="single" w:sz="6" w:space="0" w:color="auto"/>
            </w:tcBorders>
          </w:tcPr>
          <w:p w14:paraId="27F928D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1C9FB7B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черговi загальнi збори вiдбулися</w:t>
            </w:r>
          </w:p>
        </w:tc>
      </w:tr>
    </w:tbl>
    <w:p w14:paraId="7EC051F7"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574EFA" w:rsidRPr="00735B4F" w14:paraId="15A00B5F" w14:textId="77777777">
        <w:trPr>
          <w:trHeight w:val="200"/>
        </w:trPr>
        <w:tc>
          <w:tcPr>
            <w:tcW w:w="5000" w:type="dxa"/>
            <w:tcBorders>
              <w:top w:val="single" w:sz="6" w:space="0" w:color="auto"/>
              <w:bottom w:val="single" w:sz="6" w:space="0" w:color="auto"/>
              <w:right w:val="single" w:sz="6" w:space="0" w:color="auto"/>
            </w:tcBorders>
          </w:tcPr>
          <w:p w14:paraId="3315792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59D6845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Позачерговi загальнi збори у звiтному перiодi не склилалися.</w:t>
            </w:r>
          </w:p>
        </w:tc>
      </w:tr>
    </w:tbl>
    <w:p w14:paraId="37E10877"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4F0E859C"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7B289D57"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6029137B"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22DD3FB6"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574EFA" w:rsidRPr="00735B4F" w14:paraId="7C63CFD9" w14:textId="77777777">
        <w:trPr>
          <w:trHeight w:val="200"/>
        </w:trPr>
        <w:tc>
          <w:tcPr>
            <w:tcW w:w="2000" w:type="dxa"/>
            <w:tcBorders>
              <w:top w:val="single" w:sz="6" w:space="0" w:color="auto"/>
              <w:bottom w:val="single" w:sz="6" w:space="0" w:color="auto"/>
              <w:right w:val="single" w:sz="6" w:space="0" w:color="auto"/>
            </w:tcBorders>
            <w:vAlign w:val="center"/>
          </w:tcPr>
          <w:p w14:paraId="1CE1DD6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35B4F">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1FF8237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35B4F">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0D75850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35B4F">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707CBCC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b/>
                <w:bCs/>
                <w:sz w:val="24"/>
                <w:szCs w:val="24"/>
              </w:rPr>
              <w:t>Функціональні обов'язки члена наглядової ради</w:t>
            </w:r>
          </w:p>
        </w:tc>
      </w:tr>
      <w:tr w:rsidR="00574EFA" w:rsidRPr="00735B4F" w14:paraId="42E91311" w14:textId="77777777">
        <w:trPr>
          <w:trHeight w:val="200"/>
        </w:trPr>
        <w:tc>
          <w:tcPr>
            <w:tcW w:w="2000" w:type="dxa"/>
            <w:tcBorders>
              <w:top w:val="single" w:sz="6" w:space="0" w:color="auto"/>
              <w:bottom w:val="single" w:sz="6" w:space="0" w:color="auto"/>
              <w:right w:val="single" w:sz="6" w:space="0" w:color="auto"/>
            </w:tcBorders>
          </w:tcPr>
          <w:p w14:paraId="1C29ADD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Денисенко Ганна Вiкторiвна</w:t>
            </w:r>
          </w:p>
        </w:tc>
        <w:tc>
          <w:tcPr>
            <w:tcW w:w="1600" w:type="dxa"/>
            <w:tcBorders>
              <w:top w:val="single" w:sz="6" w:space="0" w:color="auto"/>
              <w:left w:val="single" w:sz="6" w:space="0" w:color="auto"/>
              <w:bottom w:val="single" w:sz="6" w:space="0" w:color="auto"/>
              <w:right w:val="single" w:sz="6" w:space="0" w:color="auto"/>
            </w:tcBorders>
          </w:tcPr>
          <w:p w14:paraId="05FF149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25C64FA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43EBAA1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574EFA" w:rsidRPr="00735B4F" w14:paraId="32F04683" w14:textId="77777777">
        <w:trPr>
          <w:trHeight w:val="200"/>
        </w:trPr>
        <w:tc>
          <w:tcPr>
            <w:tcW w:w="2000" w:type="dxa"/>
            <w:tcBorders>
              <w:top w:val="single" w:sz="6" w:space="0" w:color="auto"/>
              <w:bottom w:val="single" w:sz="6" w:space="0" w:color="auto"/>
              <w:right w:val="single" w:sz="6" w:space="0" w:color="auto"/>
            </w:tcBorders>
          </w:tcPr>
          <w:p w14:paraId="028D3D6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Кнуренко Сергiй Вiкторович</w:t>
            </w:r>
          </w:p>
        </w:tc>
        <w:tc>
          <w:tcPr>
            <w:tcW w:w="1600" w:type="dxa"/>
            <w:tcBorders>
              <w:top w:val="single" w:sz="6" w:space="0" w:color="auto"/>
              <w:left w:val="single" w:sz="6" w:space="0" w:color="auto"/>
              <w:bottom w:val="single" w:sz="6" w:space="0" w:color="auto"/>
              <w:right w:val="single" w:sz="6" w:space="0" w:color="auto"/>
            </w:tcBorders>
          </w:tcPr>
          <w:p w14:paraId="7F7A7F0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967EFC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4365C98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w:t>
            </w:r>
            <w:r w:rsidRPr="00735B4F">
              <w:rPr>
                <w:rFonts w:ascii="Times New Roman CYR" w:hAnsi="Times New Roman CYR" w:cs="Times New Roman CYR"/>
                <w:sz w:val="24"/>
                <w:szCs w:val="24"/>
              </w:rPr>
              <w:lastRenderedPageBreak/>
              <w:t>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w:t>
            </w:r>
          </w:p>
        </w:tc>
      </w:tr>
      <w:tr w:rsidR="00574EFA" w:rsidRPr="00735B4F" w14:paraId="404F9C2A" w14:textId="77777777">
        <w:trPr>
          <w:trHeight w:val="200"/>
        </w:trPr>
        <w:tc>
          <w:tcPr>
            <w:tcW w:w="2000" w:type="dxa"/>
            <w:tcBorders>
              <w:top w:val="single" w:sz="6" w:space="0" w:color="auto"/>
              <w:bottom w:val="single" w:sz="6" w:space="0" w:color="auto"/>
              <w:right w:val="single" w:sz="6" w:space="0" w:color="auto"/>
            </w:tcBorders>
          </w:tcPr>
          <w:p w14:paraId="46CDD19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lastRenderedPageBreak/>
              <w:t>Хубетдiнова Оксана Касимiвна</w:t>
            </w:r>
          </w:p>
        </w:tc>
        <w:tc>
          <w:tcPr>
            <w:tcW w:w="1600" w:type="dxa"/>
            <w:tcBorders>
              <w:top w:val="single" w:sz="6" w:space="0" w:color="auto"/>
              <w:left w:val="single" w:sz="6" w:space="0" w:color="auto"/>
              <w:bottom w:val="single" w:sz="6" w:space="0" w:color="auto"/>
              <w:right w:val="single" w:sz="6" w:space="0" w:color="auto"/>
            </w:tcBorders>
          </w:tcPr>
          <w:p w14:paraId="60EEDBC2"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671810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B6F1A4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bl>
    <w:p w14:paraId="4926BB98"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574EFA" w:rsidRPr="00735B4F" w14:paraId="4A7E394E" w14:textId="77777777">
        <w:trPr>
          <w:trHeight w:val="200"/>
        </w:trPr>
        <w:tc>
          <w:tcPr>
            <w:tcW w:w="3000" w:type="dxa"/>
            <w:tcBorders>
              <w:top w:val="single" w:sz="6" w:space="0" w:color="auto"/>
              <w:bottom w:val="single" w:sz="6" w:space="0" w:color="auto"/>
              <w:right w:val="single" w:sz="6" w:space="0" w:color="auto"/>
            </w:tcBorders>
          </w:tcPr>
          <w:p w14:paraId="6DF782D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4B6477E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Інформація про засідання наглядової ради.</w:t>
            </w:r>
          </w:p>
          <w:p w14:paraId="6857EF0B"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107A5FF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За 2020 рік наглядовою радою товариства проводилися засідання Наглядової ради по мірі необхідності. На засіданнях розглядались питання:</w:t>
            </w:r>
          </w:p>
          <w:p w14:paraId="41BFB6C8"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72D3F7C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1) 20.01.2020 Обрання аудитора Товариства</w:t>
            </w:r>
          </w:p>
          <w:p w14:paraId="48D4DD44"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2939430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2) 10. 03.2020 підготовка до проведення  загальних зборах акціонерів:</w:t>
            </w:r>
          </w:p>
          <w:p w14:paraId="14CE699F"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4DB6C41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Прийнято рішення про скликання чергових річних Загальних Зборів акціонерів Товариства: встановлення дати, часу та місця проведення чергових річних Загальних Зборів акціонерів Товариства; затверджено проект порядку денного загальних зборів акціонерів та проекти рішень щодо нього; Визначено дату складення переліку акціонерів, які мають бути повідомлені про скликання чергових річних Загальних Зборів акціонерів Товариства та визначено дату, на яку складається перелік акціонерів, які мають право на участь у чергових річних Загальних Зборах акціонерів Товариства, Затверджено текст повідомлення про проведення чергових річних Загальних Зборів, Визначено порядок повідомлення акціонерів (їх уповноважених представників) про підсумки голосування на чергових річних Загальних Зборах акціонерів Товариства</w:t>
            </w:r>
          </w:p>
          <w:p w14:paraId="778C88B4"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65655AF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3) 11.03.2020 призначено реєстраційну комісію для проведення реєстрації на загальних зборах акціонерів</w:t>
            </w:r>
          </w:p>
          <w:p w14:paraId="7C60E158"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2BB1DEB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lastRenderedPageBreak/>
              <w:t>4) 13.03.2020 Обрано особу та надано їй повноваження на відкриття та ведення чергових річних Загальних Зборів акціонерів Товариства.  Прийнято рішення про порядок підрахунку голосів до моменту обрання лічильної комісії чергових річних Загальних Зборів акціонерів Товариства</w:t>
            </w:r>
          </w:p>
          <w:p w14:paraId="61B9BBC4"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2D652B4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5) 13.03.2020 затверджено форму і текст бюлетеня для голосування</w:t>
            </w:r>
          </w:p>
          <w:p w14:paraId="1D399A1C"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45D9E5C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6) 10.04.2020 Прийнято рішення про скасування річних Загальних Зборів акціонерів Товариства які призначено на  "24" квітня 2020 р. та Про повідомлення акціонерів про скасування річних Загальних Зборів акціонерів Товариства, які призначено на "24" квітня 2020 року.</w:t>
            </w:r>
          </w:p>
          <w:p w14:paraId="53521488"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EEA998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7) 13.04.2020 Затверджено річну інформацію емітента за 2019 рік.</w:t>
            </w:r>
          </w:p>
          <w:p w14:paraId="5911582A"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97027F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8) 12.10.2020 Прийнято рішення про повторне скликання чергових річних Загальних Зборів акціонерів Товариства: встановлено дату, час та місце проведення чергових річних Загальних Зборів акціонерів Товариства. Затверджено порядок денний та проекти рішень чергових річних Загальних Зборів акціонерів Товариства. Визначено дату складення переліку акціонерів, які мають бути повідомлені про повторне скликання чергових річних Загальних Зборів акціонерів Товариства та визначено дату, на яку складається перелік акціонерів, які мають право на участь у чергових річних Загальних Зборах акціонерів Товариства. Затверджено текст повідомлення про проведення чергових річних Загальних Зборів акціонерів Товариства, який буде надіслано акціонерам Товариства, оприлюднено згідно чинного законодавства та визначено уповноважену особу на підписання тексту повідомлення про проведення чергових річних Загальних Зборів акціонерів Товариства, який буде надіслано акціонерам Товариства, оприлюднено згідно чинного законодавства. Визначено порядок повідомлення акціонерів (їх уповноважених представників) про підсумки голосування на чергових річних Загальних Зборах акціонерів Товариства. Обрано особу та надано їй повноважень на відкриття та ведення чергових річних Загальних Зборів акціонерів Товариства скликаних на "24" листопада 2020 р. Прийнято рішення про порядок підрахунку голосів до моменту обрання лічильної комісії чергових річних Загальних Зборів акціонерів Товариства скликаних на "24" листопада 2020 р. Затверджено форми бюлетеня для голосування на чергових річних Загальних Зборах акціонерів Товариства які відбудуться "24" листопада 2020 р. Прийнято рішення про дії учасників Загальних Зборів акціонерів у разі можливості порушення умов карантину.</w:t>
            </w:r>
          </w:p>
          <w:p w14:paraId="2EB9E701"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2CDFD4A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9) 13.10.2020 Прийнято рішення про призначення членів реєстраційної комісії чергових річних Загальних Зборів акціонерів Товариства</w:t>
            </w:r>
          </w:p>
          <w:p w14:paraId="21EDC27E"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394B1B9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Згідно п. 7.3.11. статуту Товариства Головує на засіданнях Наглядової ради Голова Наглядової ради. На засіданні Наглядової ради кожний член Наглядової ради має один голос. Рішення Наглядової ради приймаються простою більшістю голосів членів, які беруть участь у засіданні. У разі рівного розподілу голосів при голосуванні голос Голови є вирішальним. Якщо член Наглядової ради є заінтересованим у вчиненні правочину з Товариством, то він не бере участь у голосуванні (утримується) з питання вчинення такого правочину</w:t>
            </w:r>
          </w:p>
          <w:p w14:paraId="116F2696"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7028061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Наглядова рада виконує поставлені цілі. Засідання проводяться по мірі необхідності. Діяльність наглядової ради позитивно впливає на діяльність товариства.</w:t>
            </w:r>
          </w:p>
        </w:tc>
      </w:tr>
    </w:tbl>
    <w:p w14:paraId="676951E8"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4E7812B0"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574EFA" w:rsidRPr="00735B4F" w14:paraId="05A31DE9" w14:textId="77777777">
        <w:trPr>
          <w:trHeight w:val="200"/>
        </w:trPr>
        <w:tc>
          <w:tcPr>
            <w:tcW w:w="3000" w:type="dxa"/>
            <w:tcBorders>
              <w:top w:val="single" w:sz="6" w:space="0" w:color="auto"/>
              <w:bottom w:val="single" w:sz="6" w:space="0" w:color="auto"/>
              <w:right w:val="single" w:sz="6" w:space="0" w:color="auto"/>
            </w:tcBorders>
            <w:vAlign w:val="center"/>
          </w:tcPr>
          <w:p w14:paraId="6F71C8DE"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7B33F22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12DE4FD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75A9941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Персональний склад комітетів</w:t>
            </w:r>
          </w:p>
        </w:tc>
      </w:tr>
      <w:tr w:rsidR="00574EFA" w:rsidRPr="00735B4F" w14:paraId="578E2DE9" w14:textId="77777777">
        <w:trPr>
          <w:trHeight w:val="200"/>
        </w:trPr>
        <w:tc>
          <w:tcPr>
            <w:tcW w:w="3000" w:type="dxa"/>
            <w:tcBorders>
              <w:top w:val="single" w:sz="6" w:space="0" w:color="auto"/>
              <w:bottom w:val="single" w:sz="6" w:space="0" w:color="auto"/>
              <w:right w:val="single" w:sz="6" w:space="0" w:color="auto"/>
            </w:tcBorders>
            <w:vAlign w:val="center"/>
          </w:tcPr>
          <w:p w14:paraId="5DBF285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097A9FD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053C57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68CB3A7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w:t>
            </w:r>
          </w:p>
        </w:tc>
      </w:tr>
      <w:tr w:rsidR="00574EFA" w:rsidRPr="00735B4F" w14:paraId="1E009E6C" w14:textId="77777777">
        <w:trPr>
          <w:trHeight w:val="200"/>
        </w:trPr>
        <w:tc>
          <w:tcPr>
            <w:tcW w:w="3000" w:type="dxa"/>
            <w:tcBorders>
              <w:top w:val="single" w:sz="6" w:space="0" w:color="auto"/>
              <w:bottom w:val="single" w:sz="6" w:space="0" w:color="auto"/>
              <w:right w:val="single" w:sz="6" w:space="0" w:color="auto"/>
            </w:tcBorders>
            <w:vAlign w:val="center"/>
          </w:tcPr>
          <w:p w14:paraId="04841F3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5BAE0CB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F2BC2B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CD9E3B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w:t>
            </w:r>
          </w:p>
        </w:tc>
      </w:tr>
      <w:tr w:rsidR="00574EFA" w:rsidRPr="00735B4F" w14:paraId="0A35B929" w14:textId="77777777">
        <w:trPr>
          <w:trHeight w:val="200"/>
        </w:trPr>
        <w:tc>
          <w:tcPr>
            <w:tcW w:w="3000" w:type="dxa"/>
            <w:tcBorders>
              <w:top w:val="single" w:sz="6" w:space="0" w:color="auto"/>
              <w:bottom w:val="single" w:sz="6" w:space="0" w:color="auto"/>
              <w:right w:val="single" w:sz="6" w:space="0" w:color="auto"/>
            </w:tcBorders>
            <w:vAlign w:val="center"/>
          </w:tcPr>
          <w:p w14:paraId="18CA53A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24F7ECE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64865C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327694C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w:t>
            </w:r>
          </w:p>
        </w:tc>
      </w:tr>
      <w:tr w:rsidR="00574EFA" w:rsidRPr="00735B4F" w14:paraId="68DD1D84" w14:textId="77777777">
        <w:trPr>
          <w:trHeight w:val="200"/>
        </w:trPr>
        <w:tc>
          <w:tcPr>
            <w:tcW w:w="3000" w:type="dxa"/>
            <w:tcBorders>
              <w:top w:val="single" w:sz="6" w:space="0" w:color="auto"/>
              <w:bottom w:val="single" w:sz="6" w:space="0" w:color="auto"/>
              <w:right w:val="single" w:sz="6" w:space="0" w:color="auto"/>
            </w:tcBorders>
            <w:vAlign w:val="center"/>
          </w:tcPr>
          <w:p w14:paraId="4A0D15D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730B989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Комітети не створювалися</w:t>
            </w:r>
          </w:p>
        </w:tc>
        <w:tc>
          <w:tcPr>
            <w:tcW w:w="3000" w:type="dxa"/>
            <w:tcBorders>
              <w:top w:val="single" w:sz="6" w:space="0" w:color="auto"/>
              <w:left w:val="single" w:sz="6" w:space="0" w:color="auto"/>
              <w:bottom w:val="single" w:sz="6" w:space="0" w:color="auto"/>
            </w:tcBorders>
            <w:vAlign w:val="center"/>
          </w:tcPr>
          <w:p w14:paraId="1EE8ED1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w:t>
            </w:r>
          </w:p>
        </w:tc>
      </w:tr>
    </w:tbl>
    <w:p w14:paraId="05C242B3"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574EFA" w:rsidRPr="00735B4F" w14:paraId="09CF9A40" w14:textId="77777777">
        <w:trPr>
          <w:trHeight w:val="200"/>
        </w:trPr>
        <w:tc>
          <w:tcPr>
            <w:tcW w:w="3000" w:type="dxa"/>
            <w:tcBorders>
              <w:top w:val="single" w:sz="6" w:space="0" w:color="auto"/>
              <w:bottom w:val="single" w:sz="6" w:space="0" w:color="auto"/>
              <w:right w:val="single" w:sz="6" w:space="0" w:color="auto"/>
            </w:tcBorders>
          </w:tcPr>
          <w:p w14:paraId="0885762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0312F86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У складi Наглядової ради Товариства  комiтети не створювалися.</w:t>
            </w:r>
          </w:p>
        </w:tc>
      </w:tr>
      <w:tr w:rsidR="00574EFA" w:rsidRPr="00735B4F" w14:paraId="6052B3C6" w14:textId="77777777">
        <w:trPr>
          <w:trHeight w:val="200"/>
        </w:trPr>
        <w:tc>
          <w:tcPr>
            <w:tcW w:w="3000" w:type="dxa"/>
            <w:tcBorders>
              <w:top w:val="single" w:sz="6" w:space="0" w:color="auto"/>
              <w:bottom w:val="single" w:sz="6" w:space="0" w:color="auto"/>
              <w:right w:val="single" w:sz="6" w:space="0" w:color="auto"/>
            </w:tcBorders>
          </w:tcPr>
          <w:p w14:paraId="7C5D4A2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21F21D1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У складi Наглядової ради Товариства  комiтети не створювалися.</w:t>
            </w:r>
          </w:p>
        </w:tc>
      </w:tr>
    </w:tbl>
    <w:p w14:paraId="5FC7AA83"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9E55FE6"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574EFA" w:rsidRPr="00735B4F" w14:paraId="566F7C05" w14:textId="77777777">
        <w:trPr>
          <w:trHeight w:val="200"/>
        </w:trPr>
        <w:tc>
          <w:tcPr>
            <w:tcW w:w="3000" w:type="dxa"/>
            <w:tcBorders>
              <w:top w:val="single" w:sz="6" w:space="0" w:color="auto"/>
              <w:bottom w:val="single" w:sz="6" w:space="0" w:color="auto"/>
              <w:right w:val="single" w:sz="6" w:space="0" w:color="auto"/>
            </w:tcBorders>
          </w:tcPr>
          <w:p w14:paraId="3F9CBB2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7AC443F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 Звіт наглядової ради затверджено загальними зборами. Оцінка не проводилася.</w:t>
            </w:r>
          </w:p>
        </w:tc>
      </w:tr>
    </w:tbl>
    <w:p w14:paraId="0DF5B53E"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2636D4CE"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208EAF0A"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p w14:paraId="1CDDE20F" w14:textId="77777777" w:rsidR="00DF13CC" w:rsidRDefault="00DF13C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574EFA" w:rsidRPr="00735B4F" w14:paraId="05F21C32" w14:textId="77777777">
        <w:trPr>
          <w:trHeight w:val="200"/>
        </w:trPr>
        <w:tc>
          <w:tcPr>
            <w:tcW w:w="7000" w:type="dxa"/>
            <w:tcBorders>
              <w:top w:val="single" w:sz="6" w:space="0" w:color="auto"/>
              <w:bottom w:val="single" w:sz="6" w:space="0" w:color="auto"/>
              <w:right w:val="single" w:sz="6" w:space="0" w:color="auto"/>
            </w:tcBorders>
            <w:vAlign w:val="center"/>
          </w:tcPr>
          <w:p w14:paraId="0736219C"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2B40E1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08CD5C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77C2CE9F" w14:textId="77777777">
        <w:trPr>
          <w:trHeight w:val="200"/>
        </w:trPr>
        <w:tc>
          <w:tcPr>
            <w:tcW w:w="7000" w:type="dxa"/>
            <w:tcBorders>
              <w:top w:val="single" w:sz="6" w:space="0" w:color="auto"/>
              <w:bottom w:val="single" w:sz="6" w:space="0" w:color="auto"/>
              <w:right w:val="single" w:sz="6" w:space="0" w:color="auto"/>
            </w:tcBorders>
            <w:vAlign w:val="center"/>
          </w:tcPr>
          <w:p w14:paraId="3430690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403A1A98"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01B060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4628E37" w14:textId="77777777">
        <w:trPr>
          <w:trHeight w:val="200"/>
        </w:trPr>
        <w:tc>
          <w:tcPr>
            <w:tcW w:w="7000" w:type="dxa"/>
            <w:tcBorders>
              <w:top w:val="single" w:sz="6" w:space="0" w:color="auto"/>
              <w:bottom w:val="single" w:sz="6" w:space="0" w:color="auto"/>
              <w:right w:val="single" w:sz="6" w:space="0" w:color="auto"/>
            </w:tcBorders>
            <w:vAlign w:val="center"/>
          </w:tcPr>
          <w:p w14:paraId="077D9DA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7916CFAF"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B2A649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3ED00F1E" w14:textId="77777777">
        <w:trPr>
          <w:trHeight w:val="200"/>
        </w:trPr>
        <w:tc>
          <w:tcPr>
            <w:tcW w:w="7000" w:type="dxa"/>
            <w:tcBorders>
              <w:top w:val="single" w:sz="6" w:space="0" w:color="auto"/>
              <w:bottom w:val="single" w:sz="6" w:space="0" w:color="auto"/>
              <w:right w:val="single" w:sz="6" w:space="0" w:color="auto"/>
            </w:tcBorders>
            <w:vAlign w:val="center"/>
          </w:tcPr>
          <w:p w14:paraId="73F689D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5413610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67E856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5B38885B" w14:textId="77777777">
        <w:trPr>
          <w:trHeight w:val="200"/>
        </w:trPr>
        <w:tc>
          <w:tcPr>
            <w:tcW w:w="7000" w:type="dxa"/>
            <w:tcBorders>
              <w:top w:val="single" w:sz="6" w:space="0" w:color="auto"/>
              <w:bottom w:val="single" w:sz="6" w:space="0" w:color="auto"/>
              <w:right w:val="single" w:sz="6" w:space="0" w:color="auto"/>
            </w:tcBorders>
            <w:vAlign w:val="center"/>
          </w:tcPr>
          <w:p w14:paraId="4EE0B7C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1DF845B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898065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5676895D" w14:textId="77777777">
        <w:trPr>
          <w:trHeight w:val="200"/>
        </w:trPr>
        <w:tc>
          <w:tcPr>
            <w:tcW w:w="7000" w:type="dxa"/>
            <w:tcBorders>
              <w:top w:val="single" w:sz="6" w:space="0" w:color="auto"/>
              <w:bottom w:val="single" w:sz="6" w:space="0" w:color="auto"/>
              <w:right w:val="single" w:sz="6" w:space="0" w:color="auto"/>
            </w:tcBorders>
            <w:vAlign w:val="center"/>
          </w:tcPr>
          <w:p w14:paraId="22D3E6D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364BD9D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6F1D49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018C7E47" w14:textId="77777777">
        <w:trPr>
          <w:trHeight w:val="200"/>
        </w:trPr>
        <w:tc>
          <w:tcPr>
            <w:tcW w:w="7000" w:type="dxa"/>
            <w:tcBorders>
              <w:top w:val="single" w:sz="6" w:space="0" w:color="auto"/>
              <w:bottom w:val="single" w:sz="6" w:space="0" w:color="auto"/>
              <w:right w:val="single" w:sz="6" w:space="0" w:color="auto"/>
            </w:tcBorders>
            <w:vAlign w:val="center"/>
          </w:tcPr>
          <w:p w14:paraId="1C80981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0C56918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018C6B8"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6C2B3E05" w14:textId="77777777">
        <w:trPr>
          <w:trHeight w:val="200"/>
        </w:trPr>
        <w:tc>
          <w:tcPr>
            <w:tcW w:w="7000" w:type="dxa"/>
            <w:tcBorders>
              <w:top w:val="single" w:sz="6" w:space="0" w:color="auto"/>
              <w:bottom w:val="single" w:sz="6" w:space="0" w:color="auto"/>
              <w:right w:val="single" w:sz="6" w:space="0" w:color="auto"/>
            </w:tcBorders>
            <w:vAlign w:val="center"/>
          </w:tcPr>
          <w:p w14:paraId="05D51FF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Інше (зазначити)</w:t>
            </w:r>
          </w:p>
          <w:p w14:paraId="5C382D1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14:paraId="7226689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6880B6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51F73575"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13CABC39"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574EFA" w:rsidRPr="00735B4F" w14:paraId="4013600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3A38DB4"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48018A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13F2FA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645FC3A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258926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AF5AF1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E4BFE1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C18070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8E1847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0EA43FF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36EC6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6262586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0D3838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3D6A5512"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34E6AC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08402DF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1E790D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5BAD2F6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E00300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564DD2DF" w14:textId="77777777">
        <w:trPr>
          <w:trHeight w:val="200"/>
        </w:trPr>
        <w:tc>
          <w:tcPr>
            <w:tcW w:w="3000" w:type="dxa"/>
            <w:tcBorders>
              <w:top w:val="single" w:sz="6" w:space="0" w:color="auto"/>
              <w:bottom w:val="single" w:sz="6" w:space="0" w:color="auto"/>
              <w:right w:val="single" w:sz="6" w:space="0" w:color="auto"/>
            </w:tcBorders>
            <w:vAlign w:val="center"/>
          </w:tcPr>
          <w:p w14:paraId="212FAB3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CC7C14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В звiтному перiодi Наглядова рада не переобиралася</w:t>
            </w:r>
          </w:p>
        </w:tc>
      </w:tr>
    </w:tbl>
    <w:p w14:paraId="029FA34F"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4148CF90"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574EFA" w:rsidRPr="00735B4F" w14:paraId="5DA5A2B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14F9432"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4F4F43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449C8B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5AFE025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66033F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23B5D994"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68D69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16D71BF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DAC1A5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E7A9268"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F4F78B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B872E5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559770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438114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5FB7A1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21EA899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C0916E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03C11D6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290A3D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1E761751" w14:textId="77777777">
        <w:trPr>
          <w:trHeight w:val="200"/>
        </w:trPr>
        <w:tc>
          <w:tcPr>
            <w:tcW w:w="3000" w:type="dxa"/>
            <w:tcBorders>
              <w:top w:val="single" w:sz="6" w:space="0" w:color="auto"/>
              <w:bottom w:val="single" w:sz="6" w:space="0" w:color="auto"/>
              <w:right w:val="single" w:sz="6" w:space="0" w:color="auto"/>
            </w:tcBorders>
            <w:vAlign w:val="center"/>
          </w:tcPr>
          <w:p w14:paraId="3DADEDF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548F748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Додаткової iнформацiї немає.</w:t>
            </w:r>
          </w:p>
        </w:tc>
      </w:tr>
    </w:tbl>
    <w:p w14:paraId="336941B6"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680AC14D"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7FA68D2C"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574EFA" w:rsidRPr="00735B4F" w14:paraId="74B2D0FD" w14:textId="77777777">
        <w:trPr>
          <w:trHeight w:val="200"/>
        </w:trPr>
        <w:tc>
          <w:tcPr>
            <w:tcW w:w="3000" w:type="dxa"/>
            <w:tcBorders>
              <w:top w:val="single" w:sz="6" w:space="0" w:color="auto"/>
              <w:bottom w:val="single" w:sz="6" w:space="0" w:color="auto"/>
              <w:right w:val="single" w:sz="6" w:space="0" w:color="auto"/>
            </w:tcBorders>
            <w:vAlign w:val="center"/>
          </w:tcPr>
          <w:p w14:paraId="3382C7E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35B4F">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3B3B803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b/>
                <w:bCs/>
                <w:sz w:val="24"/>
                <w:szCs w:val="24"/>
              </w:rPr>
              <w:t>Функціональні обов'язки члена виконавчого органу</w:t>
            </w:r>
          </w:p>
        </w:tc>
      </w:tr>
      <w:tr w:rsidR="00574EFA" w:rsidRPr="00735B4F" w14:paraId="04200F95" w14:textId="77777777">
        <w:trPr>
          <w:trHeight w:val="200"/>
        </w:trPr>
        <w:tc>
          <w:tcPr>
            <w:tcW w:w="3000" w:type="dxa"/>
            <w:tcBorders>
              <w:top w:val="single" w:sz="6" w:space="0" w:color="auto"/>
              <w:bottom w:val="single" w:sz="6" w:space="0" w:color="auto"/>
              <w:right w:val="single" w:sz="6" w:space="0" w:color="auto"/>
            </w:tcBorders>
          </w:tcPr>
          <w:p w14:paraId="0B08624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xml:space="preserve">Директор Юрченко Євген Євгенiйович </w:t>
            </w:r>
          </w:p>
        </w:tc>
        <w:tc>
          <w:tcPr>
            <w:tcW w:w="7000" w:type="dxa"/>
            <w:tcBorders>
              <w:top w:val="single" w:sz="6" w:space="0" w:color="auto"/>
              <w:left w:val="single" w:sz="6" w:space="0" w:color="auto"/>
              <w:bottom w:val="single" w:sz="6" w:space="0" w:color="auto"/>
            </w:tcBorders>
          </w:tcPr>
          <w:p w14:paraId="5BAF656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 xml:space="preserve">здiйснювати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 дiяльностi </w:t>
            </w:r>
            <w:r w:rsidRPr="00735B4F">
              <w:rPr>
                <w:rFonts w:ascii="Times New Roman CYR" w:hAnsi="Times New Roman CYR" w:cs="Times New Roman CYR"/>
                <w:sz w:val="24"/>
                <w:szCs w:val="24"/>
              </w:rPr>
              <w:lastRenderedPageBreak/>
              <w:t>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p w14:paraId="72D22D48"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tc>
      </w:tr>
    </w:tbl>
    <w:p w14:paraId="5D02744F"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574EFA" w:rsidRPr="00735B4F" w14:paraId="397D6D5D" w14:textId="77777777">
        <w:trPr>
          <w:trHeight w:val="200"/>
        </w:trPr>
        <w:tc>
          <w:tcPr>
            <w:tcW w:w="3000" w:type="dxa"/>
            <w:tcBorders>
              <w:top w:val="single" w:sz="6" w:space="0" w:color="auto"/>
              <w:bottom w:val="single" w:sz="6" w:space="0" w:color="auto"/>
              <w:right w:val="single" w:sz="6" w:space="0" w:color="auto"/>
            </w:tcBorders>
          </w:tcPr>
          <w:p w14:paraId="4234E8D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02D580C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Директор приймає рішення одноосібно. Директор пiдзвiтний Загальним зборам акцiонерiв i Наглядовiй радi, вiн органiзує виконання їх рiшень i вiдповiдає за ефективнiсть роботи Товариства. Вiн несе особисту вiдповiдальнiсть за виконання покладених на Товариство завдань.</w:t>
            </w:r>
          </w:p>
          <w:p w14:paraId="53B96798"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AC8194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Діяльність виконавчого органу зумовлює позитивні зміни у фінансово-господарській діяльності товариства</w:t>
            </w:r>
          </w:p>
        </w:tc>
      </w:tr>
    </w:tbl>
    <w:p w14:paraId="1BD95CB5"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574EFA" w:rsidRPr="00735B4F" w14:paraId="7BCC68DA" w14:textId="77777777">
        <w:trPr>
          <w:trHeight w:val="200"/>
        </w:trPr>
        <w:tc>
          <w:tcPr>
            <w:tcW w:w="3000" w:type="dxa"/>
            <w:tcBorders>
              <w:top w:val="single" w:sz="6" w:space="0" w:color="auto"/>
              <w:bottom w:val="single" w:sz="6" w:space="0" w:color="auto"/>
              <w:right w:val="single" w:sz="6" w:space="0" w:color="auto"/>
            </w:tcBorders>
          </w:tcPr>
          <w:p w14:paraId="7CC6500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5EF86F2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Директор звітує перед наглядовою радою за виконану роботу. Звіт директора затверджується наглядовою радою та загальними зборами</w:t>
            </w:r>
          </w:p>
        </w:tc>
      </w:tr>
    </w:tbl>
    <w:p w14:paraId="6BDF7CE9"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77C7F173"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4C86BDE4"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682FAA12"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79C5101"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12DC4C63"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286B2E35"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Окремий підрозділ, який би здійснював внутрішній контроль та управління ризиками на підприємстві відсутній. Спеціального документу (положення), яким би описувалися характеристики систем внутрішнього контролю та управління ризиками не створено та не затверджено, проте в господарській діяльності та корпоративному управлінні Товариство керується нормами чинного законодавства, Статутом, затвердженим загальними зборами акціонерів (протокол № 01/12 від 24.04.2012 року) та новою редакцією Статуту, затвердженою черговими річними загальними зборами акціонерів від 22.04.2019 (Державна реєстрація змін до установчих документів юридичної особи щодо реєстрації цієї редакції статуту відбулася 16.12.2019 року), Положенням про загальні збори акціонерів, Положенням про Наглядову раду, Положенням про Ревізора, Положенням про Директора, Положення про забезпечення комерцiйної таємницi, Положення про порядок ознайомлення акцiонерами та iншими заiнтересованими особами з iнформацiєю про Товариство та іншими внутрішніми документами.</w:t>
      </w:r>
    </w:p>
    <w:p w14:paraId="32D88298"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3716C4CE"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внутрiшнього контролю є важливою складовою системи ефективного управління підприємством і включає в себе всi внутрiшнi правила, положення та процедури контролю, </w:t>
      </w:r>
      <w:r>
        <w:rPr>
          <w:rFonts w:ascii="Times New Roman CYR" w:hAnsi="Times New Roman CYR" w:cs="Times New Roman CYR"/>
          <w:sz w:val="24"/>
          <w:szCs w:val="24"/>
        </w:rPr>
        <w:lastRenderedPageBreak/>
        <w:t>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 i повноти бухгалтерських записiв, своєчасної пiдготовки достовiрної фiнансової інформації, а також своєчасної адаптації підприємства до змін у внутрішньому та зовнішньому середовищі.</w:t>
      </w:r>
    </w:p>
    <w:p w14:paraId="7F88E687"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4200C520"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здійсненні внутрішнього контролю використовуються різні методи, вони включають в себе такі елементи, як:</w:t>
      </w:r>
    </w:p>
    <w:p w14:paraId="32972EAC"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6CE6525A"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авторизація та підтвердження (підписання, санкціонування, затвердження);</w:t>
      </w:r>
    </w:p>
    <w:p w14:paraId="5AF226AD"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16C2AEEA"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розподіл обов'язків та повноважень, ротація персоналу (щодо прийняття рішень, здійснення господарської операції та контроль за нею);</w:t>
      </w:r>
    </w:p>
    <w:p w14:paraId="45BD0858"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7FF600CA"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ресурсів та облікових записів, закріплення відповідальності за збереження і використання ресурсів (договори про матеріальну відповідальність, довіреності) </w:t>
      </w:r>
    </w:p>
    <w:p w14:paraId="1B894A02"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7CE8F5AE"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планова та позапланова інвентаризація, усне опитування персоналу, звірки, підтвердження і простежування);</w:t>
      </w:r>
    </w:p>
    <w:p w14:paraId="102614F1"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1FFE176D"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інші правила та процедури.</w:t>
      </w:r>
    </w:p>
    <w:p w14:paraId="71D57B13"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25DF76E0"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Всі  перераховані  вище  заходи контролю  становлять  єдину  систему  і  використовуються  в  цілях управління підприємством.</w:t>
      </w:r>
    </w:p>
    <w:p w14:paraId="08E0234E"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19B71618"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внутрішнього контролю в Товаристві виконують органи управління (суб'єкти внутрішнього контролю):</w:t>
      </w:r>
    </w:p>
    <w:p w14:paraId="1FD75762"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23401B14"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загальні збори акціонерів;</w:t>
      </w:r>
    </w:p>
    <w:p w14:paraId="6D5B84E3"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6B05E243"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5BC61076"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58725CE7"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3662E22F"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A8BFDDE"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Ревізор</w:t>
      </w:r>
    </w:p>
    <w:p w14:paraId="3796EA7E"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33AEAA22"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внутрішнього аудиту не передбачено внутрішніми документами Товариства.</w:t>
      </w:r>
    </w:p>
    <w:p w14:paraId="4EC1A355"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75A3CA91"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суб'єктів внутрішнього контролю визначені Статутом та Положеннями.</w:t>
      </w:r>
    </w:p>
    <w:p w14:paraId="279F22F3"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1F0C8AF0"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облiку та складанням фiнансової звiтностi Товариства здiйснює Ревізор, по мірі необхідності може проводитися аудиторська перевірка фінансової звітності незалежним аудитором. Фiнансова звiтнiсть Товариства складається на пiдставi фактичних облiкових даних бухгалтерського облiку, у відповідності з вимогами Закону України "Про бухгалтерський облік та фінансову звітність в Україні" та діючими в Україні Положеннями </w:t>
      </w:r>
      <w:r>
        <w:rPr>
          <w:rFonts w:ascii="Times New Roman CYR" w:hAnsi="Times New Roman CYR" w:cs="Times New Roman CYR"/>
          <w:sz w:val="24"/>
          <w:szCs w:val="24"/>
        </w:rPr>
        <w:lastRenderedPageBreak/>
        <w:t>(Стандартами) бухгалтерського обліку.</w:t>
      </w:r>
    </w:p>
    <w:p w14:paraId="3F3AD7AE"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4F70F46B"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функцій в системі внутрішнього контролю Товариства суб'єкти внутрішнього контролю наділені такими повноваженнями:</w:t>
      </w:r>
    </w:p>
    <w:p w14:paraId="3B5D8E47"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F2818BB"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Загальні збори: Визначення основних напрямів діяльності (стратегії), Затвердження річного фінансового звіту або балансу, або бюджету, Обрання та припинення повноважень членів наглядової ради, Обрання та припинення повноважень Ревізора, Визначення розміру винагороди для голови та членів наглядової ради, Прийняття рішення про додатковий випуск акцій, Прийняття рішення про викуп, реалізацію та розміщення власних акцій</w:t>
      </w:r>
    </w:p>
    <w:p w14:paraId="104976BC"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6D5CB1A2"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Наглядова рада: Затвердження планів діяльності (бізнес-планів), Обрання та припинення повноважень голови наглядової ради (з обраних зборами членів Наглядової ради), обрання та припинення повноважень директора, Визначення розміру винагороди виконавчого органу, Затвердження зовнішнього аудитора</w:t>
      </w:r>
    </w:p>
    <w:p w14:paraId="18177B8E"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57EBB90C"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Виконавчий орган - затвердження планів діяльності (бізнес-планів)</w:t>
      </w:r>
    </w:p>
    <w:p w14:paraId="0926DF9F"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Інформацiя про дiяльнiсть Товариства  надається у річному звiтi в роздiлi "IНФОРМАЦIЯ ПРО СТАН КОРПОРАТИВНОГО УПРАВЛIННЯ". Визначений чинним законодавством перелік  інформації:</w:t>
      </w:r>
    </w:p>
    <w:p w14:paraId="335D9D92"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та повідомлення про збори оприлюднюється в загальнодоступній інформаційній базі даних НКЦПФР  </w:t>
      </w:r>
    </w:p>
    <w:p w14:paraId="2972B678"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повідомлення про збори, розміщується на власному веб-сайті http://novyche.pat.ua </w:t>
      </w:r>
    </w:p>
    <w:p w14:paraId="30CED790"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фінансова звітність, результати діяльності, інформація про власників значного пакету акцій, інформація про склад органів управління товариства, річний звіт, Протоколи загальних зборів акціонерів, Статут та внутрішні документи надаються для ознайомлення безпосередньо в акціонерному товаристві та копії їх надаються на запит акціонера.</w:t>
      </w:r>
    </w:p>
    <w:p w14:paraId="0A306B1C"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управління ризиками в Товаристві виконує управлінський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мінімізацію їх потенцiйного негативного впливу на фiнансовий стан Товариства.</w:t>
      </w:r>
    </w:p>
    <w:p w14:paraId="7E89C2B2"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5FF2958"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діяльність Товариства можуть мати такі ризики як:</w:t>
      </w:r>
    </w:p>
    <w:p w14:paraId="28E1C00E"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та суперечливість законодавства;</w:t>
      </w:r>
    </w:p>
    <w:p w14:paraId="77919D91"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непередбачені дії державних органів;</w:t>
      </w:r>
    </w:p>
    <w:p w14:paraId="2856C4A1"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економічної (фінансової, податкової, зовнішньоекономічної, інш.) політики;</w:t>
      </w:r>
    </w:p>
    <w:p w14:paraId="23C21F32"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зміна кон'юнктури внутрішнього та/або зовнішнього ринків;</w:t>
      </w:r>
    </w:p>
    <w:p w14:paraId="6933784F"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непередбачені дії конкурентів.</w:t>
      </w:r>
    </w:p>
    <w:p w14:paraId="769B62E9"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14:paraId="422E7A48"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0C15FCE4"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14:paraId="42937D69"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14:paraId="2F3F0308"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1F64143D"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574EFA" w:rsidRPr="00735B4F" w14:paraId="5A195600" w14:textId="77777777">
        <w:trPr>
          <w:trHeight w:val="200"/>
        </w:trPr>
        <w:tc>
          <w:tcPr>
            <w:tcW w:w="4884" w:type="dxa"/>
            <w:tcBorders>
              <w:top w:val="single" w:sz="6" w:space="0" w:color="auto"/>
              <w:bottom w:val="single" w:sz="6" w:space="0" w:color="auto"/>
              <w:right w:val="single" w:sz="6" w:space="0" w:color="auto"/>
            </w:tcBorders>
            <w:vAlign w:val="center"/>
          </w:tcPr>
          <w:p w14:paraId="5D6922D4"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256A017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6EC74C5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6EC9313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3773373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Не належить до компетенції жодного органу</w:t>
            </w:r>
          </w:p>
        </w:tc>
      </w:tr>
      <w:tr w:rsidR="00574EFA" w:rsidRPr="00735B4F" w14:paraId="327FF986" w14:textId="77777777">
        <w:trPr>
          <w:trHeight w:val="200"/>
        </w:trPr>
        <w:tc>
          <w:tcPr>
            <w:tcW w:w="4884" w:type="dxa"/>
            <w:tcBorders>
              <w:top w:val="single" w:sz="6" w:space="0" w:color="auto"/>
              <w:bottom w:val="single" w:sz="6" w:space="0" w:color="auto"/>
              <w:right w:val="single" w:sz="6" w:space="0" w:color="auto"/>
            </w:tcBorders>
            <w:vAlign w:val="center"/>
          </w:tcPr>
          <w:p w14:paraId="190519D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73BE014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B442AB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128204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B6AFD3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38A76E45" w14:textId="77777777">
        <w:trPr>
          <w:trHeight w:val="200"/>
        </w:trPr>
        <w:tc>
          <w:tcPr>
            <w:tcW w:w="4884" w:type="dxa"/>
            <w:tcBorders>
              <w:top w:val="single" w:sz="6" w:space="0" w:color="auto"/>
              <w:bottom w:val="single" w:sz="6" w:space="0" w:color="auto"/>
              <w:right w:val="single" w:sz="6" w:space="0" w:color="auto"/>
            </w:tcBorders>
            <w:vAlign w:val="center"/>
          </w:tcPr>
          <w:p w14:paraId="7294506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3EDDB7F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AE7674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A71115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14:paraId="5EB3F41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1ACE914D" w14:textId="77777777">
        <w:trPr>
          <w:trHeight w:val="200"/>
        </w:trPr>
        <w:tc>
          <w:tcPr>
            <w:tcW w:w="4884" w:type="dxa"/>
            <w:tcBorders>
              <w:top w:val="single" w:sz="6" w:space="0" w:color="auto"/>
              <w:bottom w:val="single" w:sz="6" w:space="0" w:color="auto"/>
              <w:right w:val="single" w:sz="6" w:space="0" w:color="auto"/>
            </w:tcBorders>
            <w:vAlign w:val="center"/>
          </w:tcPr>
          <w:p w14:paraId="0A3E201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0C61CFB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F6ABCF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CE0BBA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48CDB8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178DCC49" w14:textId="77777777">
        <w:trPr>
          <w:trHeight w:val="200"/>
        </w:trPr>
        <w:tc>
          <w:tcPr>
            <w:tcW w:w="4884" w:type="dxa"/>
            <w:tcBorders>
              <w:top w:val="single" w:sz="6" w:space="0" w:color="auto"/>
              <w:bottom w:val="single" w:sz="6" w:space="0" w:color="auto"/>
              <w:right w:val="single" w:sz="6" w:space="0" w:color="auto"/>
            </w:tcBorders>
            <w:vAlign w:val="center"/>
          </w:tcPr>
          <w:p w14:paraId="01A906D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4C787E6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45974CB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867702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346A0A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1925895D" w14:textId="77777777">
        <w:trPr>
          <w:trHeight w:val="200"/>
        </w:trPr>
        <w:tc>
          <w:tcPr>
            <w:tcW w:w="4884" w:type="dxa"/>
            <w:tcBorders>
              <w:top w:val="single" w:sz="6" w:space="0" w:color="auto"/>
              <w:bottom w:val="single" w:sz="6" w:space="0" w:color="auto"/>
              <w:right w:val="single" w:sz="6" w:space="0" w:color="auto"/>
            </w:tcBorders>
            <w:vAlign w:val="center"/>
          </w:tcPr>
          <w:p w14:paraId="35E2C70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57FA9F2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4B870D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2CCA6A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021BB9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1F3EAC30" w14:textId="77777777">
        <w:trPr>
          <w:trHeight w:val="200"/>
        </w:trPr>
        <w:tc>
          <w:tcPr>
            <w:tcW w:w="4884" w:type="dxa"/>
            <w:tcBorders>
              <w:top w:val="single" w:sz="6" w:space="0" w:color="auto"/>
              <w:bottom w:val="single" w:sz="6" w:space="0" w:color="auto"/>
              <w:right w:val="single" w:sz="6" w:space="0" w:color="auto"/>
            </w:tcBorders>
            <w:vAlign w:val="center"/>
          </w:tcPr>
          <w:p w14:paraId="5013668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135186F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9B45CF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760683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88C08E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252F9FBD" w14:textId="77777777">
        <w:trPr>
          <w:trHeight w:val="200"/>
        </w:trPr>
        <w:tc>
          <w:tcPr>
            <w:tcW w:w="4884" w:type="dxa"/>
            <w:tcBorders>
              <w:top w:val="single" w:sz="6" w:space="0" w:color="auto"/>
              <w:bottom w:val="single" w:sz="6" w:space="0" w:color="auto"/>
              <w:right w:val="single" w:sz="6" w:space="0" w:color="auto"/>
            </w:tcBorders>
            <w:vAlign w:val="center"/>
          </w:tcPr>
          <w:p w14:paraId="4260633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06CBDEA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62A393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CE1A67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7BBA82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16170BE1" w14:textId="77777777">
        <w:trPr>
          <w:trHeight w:val="200"/>
        </w:trPr>
        <w:tc>
          <w:tcPr>
            <w:tcW w:w="4884" w:type="dxa"/>
            <w:tcBorders>
              <w:top w:val="single" w:sz="6" w:space="0" w:color="auto"/>
              <w:bottom w:val="single" w:sz="6" w:space="0" w:color="auto"/>
              <w:right w:val="single" w:sz="6" w:space="0" w:color="auto"/>
            </w:tcBorders>
            <w:vAlign w:val="center"/>
          </w:tcPr>
          <w:p w14:paraId="2F0FE3E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0FA6473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906FB5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BE459A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250F01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02C6227F" w14:textId="77777777">
        <w:trPr>
          <w:trHeight w:val="200"/>
        </w:trPr>
        <w:tc>
          <w:tcPr>
            <w:tcW w:w="4884" w:type="dxa"/>
            <w:tcBorders>
              <w:top w:val="single" w:sz="6" w:space="0" w:color="auto"/>
              <w:bottom w:val="single" w:sz="6" w:space="0" w:color="auto"/>
              <w:right w:val="single" w:sz="6" w:space="0" w:color="auto"/>
            </w:tcBorders>
            <w:vAlign w:val="center"/>
          </w:tcPr>
          <w:p w14:paraId="0D2F7DB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71F5F00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30618A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BEBBB7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D83C26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1465CE4E" w14:textId="77777777">
        <w:trPr>
          <w:trHeight w:val="200"/>
        </w:trPr>
        <w:tc>
          <w:tcPr>
            <w:tcW w:w="4884" w:type="dxa"/>
            <w:tcBorders>
              <w:top w:val="single" w:sz="6" w:space="0" w:color="auto"/>
              <w:bottom w:val="single" w:sz="6" w:space="0" w:color="auto"/>
              <w:right w:val="single" w:sz="6" w:space="0" w:color="auto"/>
            </w:tcBorders>
            <w:vAlign w:val="center"/>
          </w:tcPr>
          <w:p w14:paraId="0626084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7C1850B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BDDE49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A97A80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7153A2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0896452B" w14:textId="77777777">
        <w:trPr>
          <w:trHeight w:val="200"/>
        </w:trPr>
        <w:tc>
          <w:tcPr>
            <w:tcW w:w="4884" w:type="dxa"/>
            <w:tcBorders>
              <w:top w:val="single" w:sz="6" w:space="0" w:color="auto"/>
              <w:bottom w:val="single" w:sz="6" w:space="0" w:color="auto"/>
              <w:right w:val="single" w:sz="6" w:space="0" w:color="auto"/>
            </w:tcBorders>
            <w:vAlign w:val="center"/>
          </w:tcPr>
          <w:p w14:paraId="20A846C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72AFFBD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45E104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7A30FE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5A57C1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121A71AE" w14:textId="77777777">
        <w:trPr>
          <w:trHeight w:val="200"/>
        </w:trPr>
        <w:tc>
          <w:tcPr>
            <w:tcW w:w="4884" w:type="dxa"/>
            <w:tcBorders>
              <w:top w:val="single" w:sz="6" w:space="0" w:color="auto"/>
              <w:bottom w:val="single" w:sz="6" w:space="0" w:color="auto"/>
              <w:right w:val="single" w:sz="6" w:space="0" w:color="auto"/>
            </w:tcBorders>
            <w:vAlign w:val="center"/>
          </w:tcPr>
          <w:p w14:paraId="07E828B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706DA5E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982711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C38BDF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7DBB0C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31DC1FC5" w14:textId="77777777">
        <w:trPr>
          <w:trHeight w:val="200"/>
        </w:trPr>
        <w:tc>
          <w:tcPr>
            <w:tcW w:w="4884" w:type="dxa"/>
            <w:tcBorders>
              <w:top w:val="single" w:sz="6" w:space="0" w:color="auto"/>
              <w:bottom w:val="single" w:sz="6" w:space="0" w:color="auto"/>
              <w:right w:val="single" w:sz="6" w:space="0" w:color="auto"/>
            </w:tcBorders>
            <w:vAlign w:val="center"/>
          </w:tcPr>
          <w:p w14:paraId="1B87E57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477A19F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242BA2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4EC1E1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14B53D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r>
    </w:tbl>
    <w:p w14:paraId="64BB990A"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BEAF19F"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4F442432"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042D7E4A"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6052947A"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5B1703FB"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574EFA" w:rsidRPr="00735B4F" w14:paraId="344F8A0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00911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9CB288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1DF731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65525FB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A6F29B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45A08FB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BB68D2A"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35E1B23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2FF3E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5EACFD1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D767E8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7BE9C9B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E7F2E1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60180C1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59478C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02A0F38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2EBB15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6FF443A"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9E934F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597D348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AAF36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0049B30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66706D1"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34427C4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54F48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5D360F46"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DF4D2A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189A414B" w14:textId="77777777">
        <w:trPr>
          <w:trHeight w:val="200"/>
        </w:trPr>
        <w:tc>
          <w:tcPr>
            <w:tcW w:w="3000" w:type="dxa"/>
            <w:tcBorders>
              <w:top w:val="single" w:sz="6" w:space="0" w:color="auto"/>
              <w:bottom w:val="single" w:sz="6" w:space="0" w:color="auto"/>
              <w:right w:val="single" w:sz="6" w:space="0" w:color="auto"/>
            </w:tcBorders>
            <w:vAlign w:val="center"/>
          </w:tcPr>
          <w:p w14:paraId="75A5A1F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6E42ED6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Статут, Положення про забезпечення комерцiйної таємницi, Положення про порядок ознайомлення  акцiонерами та iншими заiнтересованими особами  з iнформацiєю про Товариство.</w:t>
            </w:r>
          </w:p>
        </w:tc>
      </w:tr>
    </w:tbl>
    <w:p w14:paraId="70C788A0"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31D14CAD"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186"/>
        <w:gridCol w:w="2835"/>
        <w:gridCol w:w="1417"/>
        <w:gridCol w:w="1000"/>
        <w:gridCol w:w="1268"/>
      </w:tblGrid>
      <w:tr w:rsidR="00574EFA" w:rsidRPr="00DF13CC" w14:paraId="685EEC20" w14:textId="77777777" w:rsidTr="00DF13CC">
        <w:trPr>
          <w:trHeight w:val="182"/>
        </w:trPr>
        <w:tc>
          <w:tcPr>
            <w:tcW w:w="2500" w:type="dxa"/>
            <w:tcBorders>
              <w:top w:val="single" w:sz="6" w:space="0" w:color="auto"/>
              <w:bottom w:val="single" w:sz="6" w:space="0" w:color="auto"/>
              <w:right w:val="single" w:sz="6" w:space="0" w:color="auto"/>
            </w:tcBorders>
            <w:vAlign w:val="center"/>
          </w:tcPr>
          <w:p w14:paraId="457747B6" w14:textId="77777777" w:rsidR="00574EFA" w:rsidRPr="00DF13CC" w:rsidRDefault="00735B4F">
            <w:pPr>
              <w:widowControl w:val="0"/>
              <w:autoSpaceDE w:val="0"/>
              <w:autoSpaceDN w:val="0"/>
              <w:adjustRightInd w:val="0"/>
              <w:spacing w:after="0" w:line="240" w:lineRule="auto"/>
              <w:jc w:val="center"/>
              <w:rPr>
                <w:rFonts w:ascii="Times New Roman CYR" w:hAnsi="Times New Roman CYR" w:cs="Times New Roman CYR"/>
                <w:szCs w:val="24"/>
              </w:rPr>
            </w:pPr>
            <w:r w:rsidRPr="00DF13CC">
              <w:rPr>
                <w:rFonts w:ascii="Times New Roman CYR" w:hAnsi="Times New Roman CYR" w:cs="Times New Roman CYR"/>
                <w:szCs w:val="24"/>
              </w:rPr>
              <w:t>Інформація про діяльність акціонерного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0C06FA2C" w14:textId="77777777" w:rsidR="00574EFA" w:rsidRPr="00DF13CC" w:rsidRDefault="00735B4F">
            <w:pPr>
              <w:widowControl w:val="0"/>
              <w:autoSpaceDE w:val="0"/>
              <w:autoSpaceDN w:val="0"/>
              <w:adjustRightInd w:val="0"/>
              <w:spacing w:after="0" w:line="240" w:lineRule="auto"/>
              <w:jc w:val="center"/>
              <w:rPr>
                <w:rFonts w:ascii="Times New Roman CYR" w:hAnsi="Times New Roman CYR" w:cs="Times New Roman CYR"/>
                <w:szCs w:val="24"/>
              </w:rPr>
            </w:pPr>
            <w:r w:rsidRPr="00DF13CC">
              <w:rPr>
                <w:rFonts w:ascii="Times New Roman CYR" w:hAnsi="Times New Roman CYR" w:cs="Times New Roman CYR"/>
                <w:szCs w:val="24"/>
              </w:rPr>
              <w:t>Інформація розповсюджується на загальних зборах</w:t>
            </w:r>
          </w:p>
        </w:tc>
        <w:tc>
          <w:tcPr>
            <w:tcW w:w="2835" w:type="dxa"/>
            <w:tcBorders>
              <w:top w:val="single" w:sz="6" w:space="0" w:color="auto"/>
              <w:left w:val="single" w:sz="6" w:space="0" w:color="auto"/>
              <w:bottom w:val="single" w:sz="6" w:space="0" w:color="auto"/>
              <w:right w:val="single" w:sz="6" w:space="0" w:color="auto"/>
            </w:tcBorders>
            <w:vAlign w:val="center"/>
          </w:tcPr>
          <w:p w14:paraId="02B8106D" w14:textId="77777777" w:rsidR="00574EFA" w:rsidRPr="00DF13CC" w:rsidRDefault="00735B4F">
            <w:pPr>
              <w:widowControl w:val="0"/>
              <w:autoSpaceDE w:val="0"/>
              <w:autoSpaceDN w:val="0"/>
              <w:adjustRightInd w:val="0"/>
              <w:spacing w:after="0" w:line="240" w:lineRule="auto"/>
              <w:jc w:val="center"/>
              <w:rPr>
                <w:rFonts w:ascii="Times New Roman CYR" w:hAnsi="Times New Roman CYR" w:cs="Times New Roman CYR"/>
                <w:szCs w:val="24"/>
              </w:rPr>
            </w:pPr>
            <w:r w:rsidRPr="00DF13CC">
              <w:rPr>
                <w:rFonts w:ascii="Times New Roman CYR" w:hAnsi="Times New Roman CYR" w:cs="Times New Roman CYR"/>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17" w:type="dxa"/>
            <w:tcBorders>
              <w:top w:val="single" w:sz="6" w:space="0" w:color="auto"/>
              <w:left w:val="single" w:sz="6" w:space="0" w:color="auto"/>
              <w:bottom w:val="single" w:sz="6" w:space="0" w:color="auto"/>
              <w:right w:val="single" w:sz="6" w:space="0" w:color="auto"/>
            </w:tcBorders>
            <w:vAlign w:val="center"/>
          </w:tcPr>
          <w:p w14:paraId="6A5AE00A" w14:textId="77777777" w:rsidR="00574EFA" w:rsidRPr="00DF13CC" w:rsidRDefault="00735B4F" w:rsidP="00DF13CC">
            <w:pPr>
              <w:widowControl w:val="0"/>
              <w:autoSpaceDE w:val="0"/>
              <w:autoSpaceDN w:val="0"/>
              <w:adjustRightInd w:val="0"/>
              <w:spacing w:after="0" w:line="240" w:lineRule="auto"/>
              <w:ind w:left="-108" w:right="-108" w:firstLine="108"/>
              <w:jc w:val="center"/>
              <w:rPr>
                <w:rFonts w:ascii="Times New Roman CYR" w:hAnsi="Times New Roman CYR" w:cs="Times New Roman CYR"/>
                <w:szCs w:val="24"/>
              </w:rPr>
            </w:pPr>
            <w:r w:rsidRPr="00DF13CC">
              <w:rPr>
                <w:rFonts w:ascii="Times New Roman CYR" w:hAnsi="Times New Roman CYR" w:cs="Times New Roman CYR"/>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3B51D38D" w14:textId="77777777" w:rsidR="00574EFA" w:rsidRPr="00DF13CC" w:rsidRDefault="00735B4F" w:rsidP="00DF13CC">
            <w:pPr>
              <w:widowControl w:val="0"/>
              <w:autoSpaceDE w:val="0"/>
              <w:autoSpaceDN w:val="0"/>
              <w:adjustRightInd w:val="0"/>
              <w:spacing w:after="0" w:line="240" w:lineRule="auto"/>
              <w:ind w:left="-108" w:right="-108" w:firstLine="108"/>
              <w:jc w:val="center"/>
              <w:rPr>
                <w:rFonts w:ascii="Times New Roman CYR" w:hAnsi="Times New Roman CYR" w:cs="Times New Roman CYR"/>
                <w:szCs w:val="24"/>
              </w:rPr>
            </w:pPr>
            <w:r w:rsidRPr="00DF13CC">
              <w:rPr>
                <w:rFonts w:ascii="Times New Roman CYR" w:hAnsi="Times New Roman CYR" w:cs="Times New Roman CYR"/>
                <w:szCs w:val="24"/>
              </w:rPr>
              <w:t>Копії документів надаються на запит акціонера</w:t>
            </w:r>
          </w:p>
        </w:tc>
        <w:tc>
          <w:tcPr>
            <w:tcW w:w="1268" w:type="dxa"/>
            <w:tcBorders>
              <w:top w:val="single" w:sz="6" w:space="0" w:color="auto"/>
              <w:left w:val="single" w:sz="6" w:space="0" w:color="auto"/>
              <w:bottom w:val="single" w:sz="6" w:space="0" w:color="auto"/>
            </w:tcBorders>
            <w:vAlign w:val="center"/>
          </w:tcPr>
          <w:p w14:paraId="4D2D92A0" w14:textId="77777777" w:rsidR="00574EFA" w:rsidRPr="00DF13CC" w:rsidRDefault="00735B4F" w:rsidP="00DF13CC">
            <w:pPr>
              <w:widowControl w:val="0"/>
              <w:autoSpaceDE w:val="0"/>
              <w:autoSpaceDN w:val="0"/>
              <w:adjustRightInd w:val="0"/>
              <w:spacing w:after="0" w:line="240" w:lineRule="auto"/>
              <w:ind w:left="-108" w:right="-108" w:firstLine="108"/>
              <w:jc w:val="center"/>
              <w:rPr>
                <w:rFonts w:ascii="Times New Roman CYR" w:hAnsi="Times New Roman CYR" w:cs="Times New Roman CYR"/>
                <w:szCs w:val="24"/>
              </w:rPr>
            </w:pPr>
            <w:r w:rsidRPr="00DF13CC">
              <w:rPr>
                <w:rFonts w:ascii="Times New Roman CYR" w:hAnsi="Times New Roman CYR" w:cs="Times New Roman CYR"/>
                <w:szCs w:val="24"/>
              </w:rPr>
              <w:t>Інформація розміщується на власному веб-сайті акціонерного товариства</w:t>
            </w:r>
          </w:p>
        </w:tc>
      </w:tr>
      <w:tr w:rsidR="00574EFA" w:rsidRPr="00735B4F" w14:paraId="254A4623" w14:textId="77777777" w:rsidTr="00DF13CC">
        <w:trPr>
          <w:trHeight w:val="182"/>
        </w:trPr>
        <w:tc>
          <w:tcPr>
            <w:tcW w:w="2500" w:type="dxa"/>
            <w:tcBorders>
              <w:top w:val="single" w:sz="6" w:space="0" w:color="auto"/>
              <w:bottom w:val="single" w:sz="6" w:space="0" w:color="auto"/>
              <w:right w:val="single" w:sz="6" w:space="0" w:color="auto"/>
            </w:tcBorders>
            <w:vAlign w:val="center"/>
          </w:tcPr>
          <w:p w14:paraId="1C9565F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Фінансова звітність, результати діяльності</w:t>
            </w:r>
          </w:p>
        </w:tc>
        <w:tc>
          <w:tcPr>
            <w:tcW w:w="1186" w:type="dxa"/>
            <w:tcBorders>
              <w:top w:val="single" w:sz="6" w:space="0" w:color="auto"/>
              <w:left w:val="single" w:sz="6" w:space="0" w:color="auto"/>
              <w:bottom w:val="single" w:sz="6" w:space="0" w:color="auto"/>
              <w:right w:val="single" w:sz="6" w:space="0" w:color="auto"/>
            </w:tcBorders>
            <w:vAlign w:val="center"/>
          </w:tcPr>
          <w:p w14:paraId="2A755C2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2835" w:type="dxa"/>
            <w:tcBorders>
              <w:top w:val="single" w:sz="6" w:space="0" w:color="auto"/>
              <w:left w:val="single" w:sz="6" w:space="0" w:color="auto"/>
              <w:bottom w:val="single" w:sz="6" w:space="0" w:color="auto"/>
              <w:right w:val="single" w:sz="6" w:space="0" w:color="auto"/>
            </w:tcBorders>
            <w:vAlign w:val="center"/>
          </w:tcPr>
          <w:p w14:paraId="735CBFB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417" w:type="dxa"/>
            <w:tcBorders>
              <w:top w:val="single" w:sz="6" w:space="0" w:color="auto"/>
              <w:left w:val="single" w:sz="6" w:space="0" w:color="auto"/>
              <w:bottom w:val="single" w:sz="6" w:space="0" w:color="auto"/>
              <w:right w:val="single" w:sz="6" w:space="0" w:color="auto"/>
            </w:tcBorders>
            <w:vAlign w:val="center"/>
          </w:tcPr>
          <w:p w14:paraId="4834E71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0923BF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7514428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r>
      <w:tr w:rsidR="00574EFA" w:rsidRPr="00735B4F" w14:paraId="008990C5" w14:textId="77777777" w:rsidTr="00DF13CC">
        <w:trPr>
          <w:trHeight w:val="182"/>
        </w:trPr>
        <w:tc>
          <w:tcPr>
            <w:tcW w:w="2500" w:type="dxa"/>
            <w:tcBorders>
              <w:top w:val="single" w:sz="6" w:space="0" w:color="auto"/>
              <w:bottom w:val="single" w:sz="6" w:space="0" w:color="auto"/>
              <w:right w:val="single" w:sz="6" w:space="0" w:color="auto"/>
            </w:tcBorders>
            <w:vAlign w:val="center"/>
          </w:tcPr>
          <w:p w14:paraId="2D716CA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186" w:type="dxa"/>
            <w:tcBorders>
              <w:top w:val="single" w:sz="6" w:space="0" w:color="auto"/>
              <w:left w:val="single" w:sz="6" w:space="0" w:color="auto"/>
              <w:bottom w:val="single" w:sz="6" w:space="0" w:color="auto"/>
              <w:right w:val="single" w:sz="6" w:space="0" w:color="auto"/>
            </w:tcBorders>
            <w:vAlign w:val="center"/>
          </w:tcPr>
          <w:p w14:paraId="7361340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2835" w:type="dxa"/>
            <w:tcBorders>
              <w:top w:val="single" w:sz="6" w:space="0" w:color="auto"/>
              <w:left w:val="single" w:sz="6" w:space="0" w:color="auto"/>
              <w:bottom w:val="single" w:sz="6" w:space="0" w:color="auto"/>
              <w:right w:val="single" w:sz="6" w:space="0" w:color="auto"/>
            </w:tcBorders>
            <w:vAlign w:val="center"/>
          </w:tcPr>
          <w:p w14:paraId="7314EA3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417" w:type="dxa"/>
            <w:tcBorders>
              <w:top w:val="single" w:sz="6" w:space="0" w:color="auto"/>
              <w:left w:val="single" w:sz="6" w:space="0" w:color="auto"/>
              <w:bottom w:val="single" w:sz="6" w:space="0" w:color="auto"/>
              <w:right w:val="single" w:sz="6" w:space="0" w:color="auto"/>
            </w:tcBorders>
            <w:vAlign w:val="center"/>
          </w:tcPr>
          <w:p w14:paraId="0469664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A8614E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64DCAA9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r>
      <w:tr w:rsidR="00574EFA" w:rsidRPr="00735B4F" w14:paraId="0AC4910F" w14:textId="77777777" w:rsidTr="00DF13CC">
        <w:trPr>
          <w:trHeight w:val="182"/>
        </w:trPr>
        <w:tc>
          <w:tcPr>
            <w:tcW w:w="2500" w:type="dxa"/>
            <w:tcBorders>
              <w:top w:val="single" w:sz="6" w:space="0" w:color="auto"/>
              <w:bottom w:val="single" w:sz="6" w:space="0" w:color="auto"/>
              <w:right w:val="single" w:sz="6" w:space="0" w:color="auto"/>
            </w:tcBorders>
            <w:vAlign w:val="center"/>
          </w:tcPr>
          <w:p w14:paraId="3883793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Інформація про склад органів управління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26CEB7F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2835" w:type="dxa"/>
            <w:tcBorders>
              <w:top w:val="single" w:sz="6" w:space="0" w:color="auto"/>
              <w:left w:val="single" w:sz="6" w:space="0" w:color="auto"/>
              <w:bottom w:val="single" w:sz="6" w:space="0" w:color="auto"/>
              <w:right w:val="single" w:sz="6" w:space="0" w:color="auto"/>
            </w:tcBorders>
            <w:vAlign w:val="center"/>
          </w:tcPr>
          <w:p w14:paraId="63740A0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417" w:type="dxa"/>
            <w:tcBorders>
              <w:top w:val="single" w:sz="6" w:space="0" w:color="auto"/>
              <w:left w:val="single" w:sz="6" w:space="0" w:color="auto"/>
              <w:bottom w:val="single" w:sz="6" w:space="0" w:color="auto"/>
              <w:right w:val="single" w:sz="6" w:space="0" w:color="auto"/>
            </w:tcBorders>
            <w:vAlign w:val="center"/>
          </w:tcPr>
          <w:p w14:paraId="75B2323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03E641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0492B20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r>
      <w:tr w:rsidR="00574EFA" w:rsidRPr="00735B4F" w14:paraId="6E77A7F4" w14:textId="77777777" w:rsidTr="00DF13CC">
        <w:trPr>
          <w:trHeight w:val="182"/>
        </w:trPr>
        <w:tc>
          <w:tcPr>
            <w:tcW w:w="2500" w:type="dxa"/>
            <w:tcBorders>
              <w:top w:val="single" w:sz="6" w:space="0" w:color="auto"/>
              <w:bottom w:val="single" w:sz="6" w:space="0" w:color="auto"/>
              <w:right w:val="single" w:sz="6" w:space="0" w:color="auto"/>
            </w:tcBorders>
            <w:vAlign w:val="center"/>
          </w:tcPr>
          <w:p w14:paraId="31FDB01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Протоколи загальних зборів акціонерів після їх проведення</w:t>
            </w:r>
          </w:p>
        </w:tc>
        <w:tc>
          <w:tcPr>
            <w:tcW w:w="1186" w:type="dxa"/>
            <w:tcBorders>
              <w:top w:val="single" w:sz="6" w:space="0" w:color="auto"/>
              <w:left w:val="single" w:sz="6" w:space="0" w:color="auto"/>
              <w:bottom w:val="single" w:sz="6" w:space="0" w:color="auto"/>
              <w:right w:val="single" w:sz="6" w:space="0" w:color="auto"/>
            </w:tcBorders>
            <w:vAlign w:val="center"/>
          </w:tcPr>
          <w:p w14:paraId="6C59FCD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2835" w:type="dxa"/>
            <w:tcBorders>
              <w:top w:val="single" w:sz="6" w:space="0" w:color="auto"/>
              <w:left w:val="single" w:sz="6" w:space="0" w:color="auto"/>
              <w:bottom w:val="single" w:sz="6" w:space="0" w:color="auto"/>
              <w:right w:val="single" w:sz="6" w:space="0" w:color="auto"/>
            </w:tcBorders>
            <w:vAlign w:val="center"/>
          </w:tcPr>
          <w:p w14:paraId="53456F5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417" w:type="dxa"/>
            <w:tcBorders>
              <w:top w:val="single" w:sz="6" w:space="0" w:color="auto"/>
              <w:left w:val="single" w:sz="6" w:space="0" w:color="auto"/>
              <w:bottom w:val="single" w:sz="6" w:space="0" w:color="auto"/>
              <w:right w:val="single" w:sz="6" w:space="0" w:color="auto"/>
            </w:tcBorders>
            <w:vAlign w:val="center"/>
          </w:tcPr>
          <w:p w14:paraId="29CD2F1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F94D1C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4B3FED1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07C08E36" w14:textId="77777777" w:rsidTr="00DF13CC">
        <w:trPr>
          <w:trHeight w:val="182"/>
        </w:trPr>
        <w:tc>
          <w:tcPr>
            <w:tcW w:w="2500" w:type="dxa"/>
            <w:tcBorders>
              <w:top w:val="single" w:sz="6" w:space="0" w:color="auto"/>
              <w:bottom w:val="single" w:sz="6" w:space="0" w:color="auto"/>
              <w:right w:val="single" w:sz="6" w:space="0" w:color="auto"/>
            </w:tcBorders>
            <w:vAlign w:val="center"/>
          </w:tcPr>
          <w:p w14:paraId="7F732D9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Розмір винагороди посадових осіб акціонерного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00A977C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2835" w:type="dxa"/>
            <w:tcBorders>
              <w:top w:val="single" w:sz="6" w:space="0" w:color="auto"/>
              <w:left w:val="single" w:sz="6" w:space="0" w:color="auto"/>
              <w:bottom w:val="single" w:sz="6" w:space="0" w:color="auto"/>
              <w:right w:val="single" w:sz="6" w:space="0" w:color="auto"/>
            </w:tcBorders>
            <w:vAlign w:val="center"/>
          </w:tcPr>
          <w:p w14:paraId="00654A3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417" w:type="dxa"/>
            <w:tcBorders>
              <w:top w:val="single" w:sz="6" w:space="0" w:color="auto"/>
              <w:left w:val="single" w:sz="6" w:space="0" w:color="auto"/>
              <w:bottom w:val="single" w:sz="6" w:space="0" w:color="auto"/>
              <w:right w:val="single" w:sz="6" w:space="0" w:color="auto"/>
            </w:tcBorders>
            <w:vAlign w:val="center"/>
          </w:tcPr>
          <w:p w14:paraId="48DBEA0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7AEFF8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c>
          <w:tcPr>
            <w:tcW w:w="1268" w:type="dxa"/>
            <w:tcBorders>
              <w:top w:val="single" w:sz="6" w:space="0" w:color="auto"/>
              <w:left w:val="single" w:sz="6" w:space="0" w:color="auto"/>
              <w:bottom w:val="single" w:sz="6" w:space="0" w:color="auto"/>
            </w:tcBorders>
            <w:vAlign w:val="center"/>
          </w:tcPr>
          <w:p w14:paraId="4F8DA35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bl>
    <w:p w14:paraId="011C7148"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3B328B75" w14:textId="77777777" w:rsidR="00574EFA" w:rsidRDefault="00735B4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1D1CD91B"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76C19854"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574EFA" w:rsidRPr="00735B4F" w14:paraId="62980B17" w14:textId="77777777">
        <w:trPr>
          <w:trHeight w:val="200"/>
        </w:trPr>
        <w:tc>
          <w:tcPr>
            <w:tcW w:w="7000" w:type="dxa"/>
            <w:tcBorders>
              <w:top w:val="single" w:sz="6" w:space="0" w:color="auto"/>
              <w:bottom w:val="single" w:sz="6" w:space="0" w:color="auto"/>
              <w:right w:val="single" w:sz="6" w:space="0" w:color="auto"/>
            </w:tcBorders>
            <w:vAlign w:val="center"/>
          </w:tcPr>
          <w:p w14:paraId="7BFDBF34"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09D354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A12140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43465A53" w14:textId="77777777">
        <w:trPr>
          <w:trHeight w:val="200"/>
        </w:trPr>
        <w:tc>
          <w:tcPr>
            <w:tcW w:w="7000" w:type="dxa"/>
            <w:tcBorders>
              <w:top w:val="single" w:sz="6" w:space="0" w:color="auto"/>
              <w:bottom w:val="single" w:sz="6" w:space="0" w:color="auto"/>
              <w:right w:val="single" w:sz="6" w:space="0" w:color="auto"/>
            </w:tcBorders>
            <w:vAlign w:val="center"/>
          </w:tcPr>
          <w:p w14:paraId="7DEE5F6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3CCFABEB"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6032F9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7D3927BE" w14:textId="77777777">
        <w:trPr>
          <w:trHeight w:val="200"/>
        </w:trPr>
        <w:tc>
          <w:tcPr>
            <w:tcW w:w="7000" w:type="dxa"/>
            <w:tcBorders>
              <w:top w:val="single" w:sz="6" w:space="0" w:color="auto"/>
              <w:bottom w:val="single" w:sz="6" w:space="0" w:color="auto"/>
              <w:right w:val="single" w:sz="6" w:space="0" w:color="auto"/>
            </w:tcBorders>
            <w:vAlign w:val="center"/>
          </w:tcPr>
          <w:p w14:paraId="7D03F62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1C06DB0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E0DA9D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1286F522" w14:textId="77777777">
        <w:trPr>
          <w:trHeight w:val="200"/>
        </w:trPr>
        <w:tc>
          <w:tcPr>
            <w:tcW w:w="7000" w:type="dxa"/>
            <w:tcBorders>
              <w:top w:val="single" w:sz="6" w:space="0" w:color="auto"/>
              <w:bottom w:val="single" w:sz="6" w:space="0" w:color="auto"/>
              <w:right w:val="single" w:sz="6" w:space="0" w:color="auto"/>
            </w:tcBorders>
            <w:vAlign w:val="center"/>
          </w:tcPr>
          <w:p w14:paraId="14B69C4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3C966487"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09B57D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bl>
    <w:p w14:paraId="5E76DB36"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10C499DC"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574EFA" w:rsidRPr="00735B4F" w14:paraId="688D734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14F4E55"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A7D02A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8DC5A9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5CB3938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58D669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6CA61808"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AF4CEF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683BA05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302AD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02E850C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5708218"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10DE3DC7" w14:textId="77777777">
        <w:trPr>
          <w:trHeight w:val="200"/>
        </w:trPr>
        <w:tc>
          <w:tcPr>
            <w:tcW w:w="2500" w:type="dxa"/>
            <w:tcBorders>
              <w:top w:val="single" w:sz="6" w:space="0" w:color="auto"/>
              <w:bottom w:val="single" w:sz="6" w:space="0" w:color="auto"/>
              <w:right w:val="single" w:sz="6" w:space="0" w:color="auto"/>
            </w:tcBorders>
            <w:vAlign w:val="center"/>
          </w:tcPr>
          <w:p w14:paraId="528347B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1162A84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В звiтному перiодi аудит фiнансової звiтностi не проводився, проводилася перевiрка щодо надання обгрунтованої впевненостi для звiту про корпоративне управлiння</w:t>
            </w:r>
          </w:p>
        </w:tc>
      </w:tr>
    </w:tbl>
    <w:p w14:paraId="38F4C58C"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214B65ED"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574EFA" w:rsidRPr="00735B4F" w14:paraId="108FE0F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491F54F"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E7CCB1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48800B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Ні</w:t>
            </w:r>
          </w:p>
        </w:tc>
      </w:tr>
      <w:tr w:rsidR="00574EFA" w:rsidRPr="00735B4F" w14:paraId="4D96736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B5586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1A0EA73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F30C8D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74EFA" w:rsidRPr="00735B4F" w14:paraId="31A3A98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D5AA8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62FAF54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0A0532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0B5C934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EABAB7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4ADE8F2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726ECF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1627160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989AC7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31AAC74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FAC759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77693F3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48559D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AD58A7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D2ECC8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X</w:t>
            </w:r>
          </w:p>
        </w:tc>
      </w:tr>
      <w:tr w:rsidR="00574EFA" w:rsidRPr="00735B4F" w14:paraId="31A4769D" w14:textId="77777777">
        <w:trPr>
          <w:trHeight w:val="200"/>
        </w:trPr>
        <w:tc>
          <w:tcPr>
            <w:tcW w:w="2500" w:type="dxa"/>
            <w:tcBorders>
              <w:top w:val="single" w:sz="6" w:space="0" w:color="auto"/>
              <w:bottom w:val="single" w:sz="6" w:space="0" w:color="auto"/>
              <w:right w:val="single" w:sz="6" w:space="0" w:color="auto"/>
            </w:tcBorders>
            <w:vAlign w:val="center"/>
          </w:tcPr>
          <w:p w14:paraId="1BAA271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69A9C98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4"/>
                <w:szCs w:val="24"/>
              </w:rPr>
            </w:pPr>
            <w:r w:rsidRPr="00735B4F">
              <w:rPr>
                <w:rFonts w:ascii="Times New Roman CYR" w:hAnsi="Times New Roman CYR" w:cs="Times New Roman CYR"/>
                <w:sz w:val="24"/>
                <w:szCs w:val="24"/>
              </w:rPr>
              <w:t>Додаткової iнформацiї немає.</w:t>
            </w:r>
          </w:p>
        </w:tc>
      </w:tr>
    </w:tbl>
    <w:p w14:paraId="0D673E94"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4CD86990"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3536"/>
        <w:gridCol w:w="3544"/>
        <w:gridCol w:w="2000"/>
      </w:tblGrid>
      <w:tr w:rsidR="00574EFA" w:rsidRPr="00535AEC" w14:paraId="1C0B2B81" w14:textId="77777777" w:rsidTr="00535AEC">
        <w:trPr>
          <w:trHeight w:val="200"/>
        </w:trPr>
        <w:tc>
          <w:tcPr>
            <w:tcW w:w="892" w:type="dxa"/>
            <w:tcBorders>
              <w:top w:val="single" w:sz="6" w:space="0" w:color="auto"/>
              <w:bottom w:val="single" w:sz="6" w:space="0" w:color="auto"/>
              <w:right w:val="single" w:sz="6" w:space="0" w:color="auto"/>
            </w:tcBorders>
            <w:vAlign w:val="center"/>
          </w:tcPr>
          <w:p w14:paraId="2556A330" w14:textId="77777777" w:rsidR="00574EFA" w:rsidRPr="00535AEC" w:rsidRDefault="00735B4F">
            <w:pPr>
              <w:widowControl w:val="0"/>
              <w:autoSpaceDE w:val="0"/>
              <w:autoSpaceDN w:val="0"/>
              <w:adjustRightInd w:val="0"/>
              <w:spacing w:after="0" w:line="240" w:lineRule="auto"/>
              <w:jc w:val="center"/>
              <w:rPr>
                <w:rFonts w:ascii="Times New Roman CYR" w:hAnsi="Times New Roman CYR" w:cs="Times New Roman CYR"/>
                <w:b/>
                <w:bCs/>
                <w:szCs w:val="24"/>
              </w:rPr>
            </w:pPr>
            <w:r w:rsidRPr="00535AEC">
              <w:rPr>
                <w:rFonts w:ascii="Times New Roman CYR" w:hAnsi="Times New Roman CYR" w:cs="Times New Roman CYR"/>
                <w:b/>
                <w:bCs/>
                <w:szCs w:val="24"/>
              </w:rPr>
              <w:t>№ з/п</w:t>
            </w:r>
          </w:p>
        </w:tc>
        <w:tc>
          <w:tcPr>
            <w:tcW w:w="3536" w:type="dxa"/>
            <w:tcBorders>
              <w:top w:val="single" w:sz="6" w:space="0" w:color="auto"/>
              <w:left w:val="single" w:sz="6" w:space="0" w:color="auto"/>
              <w:bottom w:val="single" w:sz="6" w:space="0" w:color="auto"/>
              <w:right w:val="single" w:sz="6" w:space="0" w:color="auto"/>
            </w:tcBorders>
            <w:vAlign w:val="center"/>
          </w:tcPr>
          <w:p w14:paraId="07BF352B" w14:textId="77777777" w:rsidR="00574EFA" w:rsidRPr="00535AEC" w:rsidRDefault="00735B4F">
            <w:pPr>
              <w:widowControl w:val="0"/>
              <w:autoSpaceDE w:val="0"/>
              <w:autoSpaceDN w:val="0"/>
              <w:adjustRightInd w:val="0"/>
              <w:spacing w:after="0" w:line="240" w:lineRule="auto"/>
              <w:jc w:val="center"/>
              <w:rPr>
                <w:rFonts w:ascii="Times New Roman CYR" w:hAnsi="Times New Roman CYR" w:cs="Times New Roman CYR"/>
                <w:b/>
                <w:bCs/>
                <w:szCs w:val="24"/>
              </w:rPr>
            </w:pPr>
            <w:r w:rsidRPr="00535AEC">
              <w:rPr>
                <w:rFonts w:ascii="Times New Roman CYR" w:hAnsi="Times New Roman CYR" w:cs="Times New Roman CYR"/>
                <w:b/>
                <w:bCs/>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544" w:type="dxa"/>
            <w:tcBorders>
              <w:top w:val="single" w:sz="6" w:space="0" w:color="auto"/>
              <w:left w:val="single" w:sz="6" w:space="0" w:color="auto"/>
              <w:bottom w:val="single" w:sz="6" w:space="0" w:color="auto"/>
              <w:right w:val="single" w:sz="6" w:space="0" w:color="auto"/>
            </w:tcBorders>
            <w:vAlign w:val="center"/>
          </w:tcPr>
          <w:p w14:paraId="4D676619" w14:textId="77777777" w:rsidR="00574EFA" w:rsidRPr="00535AEC" w:rsidRDefault="00735B4F">
            <w:pPr>
              <w:widowControl w:val="0"/>
              <w:autoSpaceDE w:val="0"/>
              <w:autoSpaceDN w:val="0"/>
              <w:adjustRightInd w:val="0"/>
              <w:spacing w:after="0" w:line="240" w:lineRule="auto"/>
              <w:jc w:val="center"/>
              <w:rPr>
                <w:rFonts w:ascii="Times New Roman CYR" w:hAnsi="Times New Roman CYR" w:cs="Times New Roman CYR"/>
                <w:b/>
                <w:bCs/>
                <w:szCs w:val="24"/>
              </w:rPr>
            </w:pPr>
            <w:r w:rsidRPr="00535AEC">
              <w:rPr>
                <w:rFonts w:ascii="Times New Roman CYR" w:hAnsi="Times New Roman CYR" w:cs="Times New Roman CYR"/>
                <w:b/>
                <w:bCs/>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12C49EC2" w14:textId="77777777" w:rsidR="00574EFA" w:rsidRPr="00535AEC" w:rsidRDefault="00735B4F">
            <w:pPr>
              <w:widowControl w:val="0"/>
              <w:autoSpaceDE w:val="0"/>
              <w:autoSpaceDN w:val="0"/>
              <w:adjustRightInd w:val="0"/>
              <w:spacing w:after="0" w:line="240" w:lineRule="auto"/>
              <w:jc w:val="center"/>
              <w:rPr>
                <w:rFonts w:ascii="Times New Roman CYR" w:hAnsi="Times New Roman CYR" w:cs="Times New Roman CYR"/>
                <w:b/>
                <w:bCs/>
                <w:szCs w:val="24"/>
              </w:rPr>
            </w:pPr>
            <w:r w:rsidRPr="00535AEC">
              <w:rPr>
                <w:rFonts w:ascii="Times New Roman CYR" w:hAnsi="Times New Roman CYR" w:cs="Times New Roman CYR"/>
                <w:b/>
                <w:bCs/>
                <w:szCs w:val="24"/>
              </w:rPr>
              <w:t>Розмір частки акціонера (власника) (у відсотках до статутного капіталу)</w:t>
            </w:r>
          </w:p>
        </w:tc>
      </w:tr>
      <w:tr w:rsidR="00574EFA" w:rsidRPr="00735B4F" w14:paraId="17B3AE5A" w14:textId="77777777" w:rsidTr="00535AEC">
        <w:trPr>
          <w:trHeight w:val="200"/>
        </w:trPr>
        <w:tc>
          <w:tcPr>
            <w:tcW w:w="892" w:type="dxa"/>
            <w:tcBorders>
              <w:top w:val="single" w:sz="6" w:space="0" w:color="auto"/>
              <w:bottom w:val="single" w:sz="6" w:space="0" w:color="auto"/>
              <w:right w:val="single" w:sz="6" w:space="0" w:color="auto"/>
            </w:tcBorders>
          </w:tcPr>
          <w:p w14:paraId="7390C21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1</w:t>
            </w:r>
          </w:p>
        </w:tc>
        <w:tc>
          <w:tcPr>
            <w:tcW w:w="3536" w:type="dxa"/>
            <w:tcBorders>
              <w:top w:val="single" w:sz="6" w:space="0" w:color="auto"/>
              <w:left w:val="single" w:sz="6" w:space="0" w:color="auto"/>
              <w:bottom w:val="single" w:sz="6" w:space="0" w:color="auto"/>
              <w:right w:val="single" w:sz="6" w:space="0" w:color="auto"/>
            </w:tcBorders>
          </w:tcPr>
          <w:p w14:paraId="1372B81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Кнуренко Сергiй Вiкторович</w:t>
            </w:r>
          </w:p>
        </w:tc>
        <w:tc>
          <w:tcPr>
            <w:tcW w:w="3544" w:type="dxa"/>
            <w:tcBorders>
              <w:top w:val="single" w:sz="6" w:space="0" w:color="auto"/>
              <w:left w:val="single" w:sz="6" w:space="0" w:color="auto"/>
              <w:bottom w:val="single" w:sz="6" w:space="0" w:color="auto"/>
              <w:right w:val="single" w:sz="6" w:space="0" w:color="auto"/>
            </w:tcBorders>
          </w:tcPr>
          <w:p w14:paraId="330DD63A"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34E0308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50,9972</w:t>
            </w:r>
          </w:p>
        </w:tc>
      </w:tr>
      <w:tr w:rsidR="00574EFA" w:rsidRPr="00735B4F" w14:paraId="5CB2448A" w14:textId="77777777" w:rsidTr="00535AEC">
        <w:trPr>
          <w:trHeight w:val="200"/>
        </w:trPr>
        <w:tc>
          <w:tcPr>
            <w:tcW w:w="892" w:type="dxa"/>
            <w:tcBorders>
              <w:top w:val="single" w:sz="6" w:space="0" w:color="auto"/>
              <w:bottom w:val="single" w:sz="6" w:space="0" w:color="auto"/>
              <w:right w:val="single" w:sz="6" w:space="0" w:color="auto"/>
            </w:tcBorders>
          </w:tcPr>
          <w:p w14:paraId="6334625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2</w:t>
            </w:r>
          </w:p>
        </w:tc>
        <w:tc>
          <w:tcPr>
            <w:tcW w:w="3536" w:type="dxa"/>
            <w:tcBorders>
              <w:top w:val="single" w:sz="6" w:space="0" w:color="auto"/>
              <w:left w:val="single" w:sz="6" w:space="0" w:color="auto"/>
              <w:bottom w:val="single" w:sz="6" w:space="0" w:color="auto"/>
              <w:right w:val="single" w:sz="6" w:space="0" w:color="auto"/>
            </w:tcBorders>
          </w:tcPr>
          <w:p w14:paraId="6BADDE40" w14:textId="77777777" w:rsidR="00574EFA" w:rsidRPr="00735B4F" w:rsidRDefault="00DF13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Кнуренко</w:t>
            </w:r>
            <w:r w:rsidR="00735B4F" w:rsidRPr="00735B4F">
              <w:rPr>
                <w:rFonts w:ascii="Times New Roman CYR" w:hAnsi="Times New Roman CYR" w:cs="Times New Roman CYR"/>
                <w:sz w:val="24"/>
                <w:szCs w:val="24"/>
              </w:rPr>
              <w:t xml:space="preserve"> Лiдiя Михайлiвна</w:t>
            </w:r>
          </w:p>
        </w:tc>
        <w:tc>
          <w:tcPr>
            <w:tcW w:w="3544" w:type="dxa"/>
            <w:tcBorders>
              <w:top w:val="single" w:sz="6" w:space="0" w:color="auto"/>
              <w:left w:val="single" w:sz="6" w:space="0" w:color="auto"/>
              <w:bottom w:val="single" w:sz="6" w:space="0" w:color="auto"/>
              <w:right w:val="single" w:sz="6" w:space="0" w:color="auto"/>
            </w:tcBorders>
          </w:tcPr>
          <w:p w14:paraId="08342900"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5415A04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31,2237</w:t>
            </w:r>
          </w:p>
        </w:tc>
      </w:tr>
      <w:tr w:rsidR="00574EFA" w:rsidRPr="00735B4F" w14:paraId="5DA21C39" w14:textId="77777777" w:rsidTr="00535AEC">
        <w:trPr>
          <w:trHeight w:val="200"/>
        </w:trPr>
        <w:tc>
          <w:tcPr>
            <w:tcW w:w="892" w:type="dxa"/>
            <w:tcBorders>
              <w:top w:val="single" w:sz="6" w:space="0" w:color="auto"/>
              <w:bottom w:val="single" w:sz="6" w:space="0" w:color="auto"/>
              <w:right w:val="single" w:sz="6" w:space="0" w:color="auto"/>
            </w:tcBorders>
          </w:tcPr>
          <w:p w14:paraId="3DFC5B4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3</w:t>
            </w:r>
          </w:p>
        </w:tc>
        <w:tc>
          <w:tcPr>
            <w:tcW w:w="3536" w:type="dxa"/>
            <w:tcBorders>
              <w:top w:val="single" w:sz="6" w:space="0" w:color="auto"/>
              <w:left w:val="single" w:sz="6" w:space="0" w:color="auto"/>
              <w:bottom w:val="single" w:sz="6" w:space="0" w:color="auto"/>
              <w:right w:val="single" w:sz="6" w:space="0" w:color="auto"/>
            </w:tcBorders>
          </w:tcPr>
          <w:p w14:paraId="15471B1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Абдужабаров Бадрутдiн Пайдуллайович</w:t>
            </w:r>
          </w:p>
        </w:tc>
        <w:tc>
          <w:tcPr>
            <w:tcW w:w="3544" w:type="dxa"/>
            <w:tcBorders>
              <w:top w:val="single" w:sz="6" w:space="0" w:color="auto"/>
              <w:left w:val="single" w:sz="6" w:space="0" w:color="auto"/>
              <w:bottom w:val="single" w:sz="6" w:space="0" w:color="auto"/>
              <w:right w:val="single" w:sz="6" w:space="0" w:color="auto"/>
            </w:tcBorders>
          </w:tcPr>
          <w:p w14:paraId="63E65EA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17CAE43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9,98</w:t>
            </w:r>
          </w:p>
        </w:tc>
      </w:tr>
    </w:tbl>
    <w:p w14:paraId="2F21956B"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366DF420" w14:textId="77777777" w:rsidR="00574EFA" w:rsidRDefault="00735B4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7) інформація про будь-які обмеження прав участі та голосування акціонерів (учасників) на загальних зборах емітента</w:t>
      </w:r>
    </w:p>
    <w:p w14:paraId="333B49B1" w14:textId="77777777" w:rsidR="00574EFA" w:rsidRDefault="00574EF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098"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2"/>
        <w:gridCol w:w="1842"/>
        <w:gridCol w:w="5245"/>
        <w:gridCol w:w="1559"/>
      </w:tblGrid>
      <w:tr w:rsidR="00574EFA" w:rsidRPr="00735B4F" w14:paraId="544724E4" w14:textId="77777777" w:rsidTr="006C2736">
        <w:trPr>
          <w:trHeight w:val="200"/>
        </w:trPr>
        <w:tc>
          <w:tcPr>
            <w:tcW w:w="1452" w:type="dxa"/>
            <w:tcBorders>
              <w:top w:val="single" w:sz="6" w:space="0" w:color="auto"/>
              <w:bottom w:val="single" w:sz="6" w:space="0" w:color="auto"/>
              <w:right w:val="single" w:sz="6" w:space="0" w:color="auto"/>
            </w:tcBorders>
            <w:vAlign w:val="center"/>
          </w:tcPr>
          <w:p w14:paraId="0486CB8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35B4F">
              <w:rPr>
                <w:rFonts w:ascii="Times New Roman CYR" w:hAnsi="Times New Roman CYR" w:cs="Times New Roman CYR"/>
                <w:b/>
                <w:bCs/>
                <w:sz w:val="24"/>
                <w:szCs w:val="24"/>
              </w:rPr>
              <w:t>Загальна кількість акцій</w:t>
            </w:r>
          </w:p>
        </w:tc>
        <w:tc>
          <w:tcPr>
            <w:tcW w:w="1842" w:type="dxa"/>
            <w:tcBorders>
              <w:top w:val="single" w:sz="6" w:space="0" w:color="auto"/>
              <w:left w:val="single" w:sz="6" w:space="0" w:color="auto"/>
              <w:bottom w:val="single" w:sz="6" w:space="0" w:color="auto"/>
              <w:right w:val="single" w:sz="6" w:space="0" w:color="auto"/>
            </w:tcBorders>
            <w:vAlign w:val="center"/>
          </w:tcPr>
          <w:p w14:paraId="423A53F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35B4F">
              <w:rPr>
                <w:rFonts w:ascii="Times New Roman CYR" w:hAnsi="Times New Roman CYR" w:cs="Times New Roman CYR"/>
                <w:b/>
                <w:bCs/>
                <w:sz w:val="24"/>
                <w:szCs w:val="24"/>
              </w:rPr>
              <w:t>Кількість акцій з обмеженнями</w:t>
            </w:r>
          </w:p>
        </w:tc>
        <w:tc>
          <w:tcPr>
            <w:tcW w:w="5245" w:type="dxa"/>
            <w:tcBorders>
              <w:top w:val="single" w:sz="6" w:space="0" w:color="auto"/>
              <w:left w:val="single" w:sz="6" w:space="0" w:color="auto"/>
              <w:bottom w:val="single" w:sz="6" w:space="0" w:color="auto"/>
              <w:right w:val="single" w:sz="6" w:space="0" w:color="auto"/>
            </w:tcBorders>
            <w:vAlign w:val="center"/>
          </w:tcPr>
          <w:p w14:paraId="52B4938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35B4F">
              <w:rPr>
                <w:rFonts w:ascii="Times New Roman CYR" w:hAnsi="Times New Roman CYR" w:cs="Times New Roman CYR"/>
                <w:b/>
                <w:bCs/>
                <w:sz w:val="24"/>
                <w:szCs w:val="24"/>
              </w:rPr>
              <w:t>Підстава виникнення обмеження</w:t>
            </w:r>
          </w:p>
        </w:tc>
        <w:tc>
          <w:tcPr>
            <w:tcW w:w="1559" w:type="dxa"/>
            <w:tcBorders>
              <w:top w:val="single" w:sz="6" w:space="0" w:color="auto"/>
              <w:left w:val="single" w:sz="6" w:space="0" w:color="auto"/>
              <w:bottom w:val="single" w:sz="6" w:space="0" w:color="auto"/>
            </w:tcBorders>
            <w:vAlign w:val="center"/>
          </w:tcPr>
          <w:p w14:paraId="748CAFF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35B4F">
              <w:rPr>
                <w:rFonts w:ascii="Times New Roman CYR" w:hAnsi="Times New Roman CYR" w:cs="Times New Roman CYR"/>
                <w:b/>
                <w:bCs/>
                <w:sz w:val="24"/>
                <w:szCs w:val="24"/>
              </w:rPr>
              <w:t>Дата виникнення обмеження</w:t>
            </w:r>
          </w:p>
        </w:tc>
      </w:tr>
      <w:tr w:rsidR="00574EFA" w:rsidRPr="00735B4F" w14:paraId="0D2CBC60" w14:textId="77777777" w:rsidTr="006C2736">
        <w:trPr>
          <w:trHeight w:val="200"/>
        </w:trPr>
        <w:tc>
          <w:tcPr>
            <w:tcW w:w="1452" w:type="dxa"/>
            <w:tcBorders>
              <w:top w:val="single" w:sz="6" w:space="0" w:color="auto"/>
              <w:bottom w:val="single" w:sz="6" w:space="0" w:color="auto"/>
              <w:right w:val="single" w:sz="6" w:space="0" w:color="auto"/>
            </w:tcBorders>
          </w:tcPr>
          <w:p w14:paraId="485F256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435 367</w:t>
            </w:r>
          </w:p>
        </w:tc>
        <w:tc>
          <w:tcPr>
            <w:tcW w:w="1842" w:type="dxa"/>
            <w:tcBorders>
              <w:top w:val="single" w:sz="6" w:space="0" w:color="auto"/>
              <w:left w:val="single" w:sz="6" w:space="0" w:color="auto"/>
              <w:bottom w:val="single" w:sz="6" w:space="0" w:color="auto"/>
              <w:right w:val="single" w:sz="6" w:space="0" w:color="auto"/>
            </w:tcBorders>
          </w:tcPr>
          <w:p w14:paraId="052AD3D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497</w:t>
            </w:r>
          </w:p>
        </w:tc>
        <w:tc>
          <w:tcPr>
            <w:tcW w:w="5245" w:type="dxa"/>
            <w:tcBorders>
              <w:top w:val="single" w:sz="6" w:space="0" w:color="auto"/>
              <w:left w:val="single" w:sz="6" w:space="0" w:color="auto"/>
              <w:bottom w:val="single" w:sz="6" w:space="0" w:color="auto"/>
              <w:right w:val="single" w:sz="6" w:space="0" w:color="auto"/>
            </w:tcBorders>
          </w:tcPr>
          <w:p w14:paraId="570C7B8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14EC916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 xml:space="preserve">Товариством випущено 435367 штук простих iменних акцiй, </w:t>
            </w:r>
          </w:p>
          <w:p w14:paraId="5293440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 xml:space="preserve">номiнальна вартiсть - 10 грн. кожна, </w:t>
            </w:r>
          </w:p>
          <w:p w14:paraId="76A5CD6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 xml:space="preserve">загальна номiнальна вартiсть 4353670 грн. </w:t>
            </w:r>
          </w:p>
          <w:p w14:paraId="51C5FB3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497 штук. Таким чином, для визначення кворуму на загальних зборах акцiонерiв Товариства враховується 434870 голосуючих простих акцiй.</w:t>
            </w:r>
          </w:p>
          <w:p w14:paraId="3342CD7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Кiлькiсть акцiй з обмеженнями: 497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14:paraId="24D0097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p w14:paraId="5C081AE2"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59" w:type="dxa"/>
            <w:tcBorders>
              <w:top w:val="single" w:sz="6" w:space="0" w:color="auto"/>
              <w:left w:val="single" w:sz="6" w:space="0" w:color="auto"/>
              <w:bottom w:val="single" w:sz="6" w:space="0" w:color="auto"/>
            </w:tcBorders>
          </w:tcPr>
          <w:p w14:paraId="3DFC253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13.10.2014</w:t>
            </w:r>
          </w:p>
        </w:tc>
      </w:tr>
      <w:tr w:rsidR="00574EFA" w:rsidRPr="00735B4F" w14:paraId="5D1D8334" w14:textId="77777777" w:rsidTr="006C2736">
        <w:trPr>
          <w:trHeight w:val="200"/>
        </w:trPr>
        <w:tc>
          <w:tcPr>
            <w:tcW w:w="1452" w:type="dxa"/>
            <w:tcBorders>
              <w:top w:val="single" w:sz="6" w:space="0" w:color="auto"/>
              <w:bottom w:val="single" w:sz="6" w:space="0" w:color="auto"/>
              <w:right w:val="single" w:sz="6" w:space="0" w:color="auto"/>
            </w:tcBorders>
          </w:tcPr>
          <w:p w14:paraId="084358F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4"/>
                <w:szCs w:val="24"/>
              </w:rPr>
            </w:pPr>
            <w:r w:rsidRPr="00735B4F">
              <w:rPr>
                <w:rFonts w:ascii="Times New Roman CYR" w:hAnsi="Times New Roman CYR" w:cs="Times New Roman CYR"/>
                <w:sz w:val="24"/>
                <w:szCs w:val="24"/>
              </w:rPr>
              <w:t>Опис</w:t>
            </w:r>
          </w:p>
        </w:tc>
        <w:tc>
          <w:tcPr>
            <w:tcW w:w="8646" w:type="dxa"/>
            <w:gridSpan w:val="3"/>
            <w:tcBorders>
              <w:top w:val="single" w:sz="6" w:space="0" w:color="auto"/>
              <w:left w:val="single" w:sz="6" w:space="0" w:color="auto"/>
              <w:bottom w:val="single" w:sz="6" w:space="0" w:color="auto"/>
            </w:tcBorders>
          </w:tcPr>
          <w:p w14:paraId="1AB9988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503F4E03"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27A0A70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59356F05"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14:paraId="71F0EFB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329956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14:paraId="2D555A6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3E78D31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Ревізор</w:t>
      </w:r>
    </w:p>
    <w:p w14:paraId="3C4603E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14:paraId="650F73E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акціонерів Товариства шляхом кумулятивного голосування строком на 3 роки. Кількісний склад наглядової ради - 3 особи (п. 7.3.5 Статуту). Член наглядової ради не може бути одночасно директором або ревізором товариства. До складу Наглядової ради обираються акціонери або особи, які представляють їхні інтереси, або незалежні директори. Член Наглядової ради, обраний як представник акціонера (групи акціонерів), може бути замінений таким акціонером (групою акціонерів) у будь-який час в порядку, визначеному чинним законодавством. Повноваження члена Наглядової ради дійсні з моменту його обрання Загальними зборами. У разі заміни члена Наглядової ради - представника акціонера (групи акціонерів)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(групи акціонерів), представником якого (яких) є відповідний член Наглядової ради</w:t>
      </w:r>
    </w:p>
    <w:p w14:paraId="1CDE425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5A463F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(7.3.5 Статуту).</w:t>
      </w:r>
    </w:p>
    <w:p w14:paraId="5E9AE7F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7C10F1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п. 7.3.7 Статуту Загальні збори акціонерів Товариства можуть прийняти рішення про дострокове припинення повноважень членів Наглядової ради, причому всіх її членів</w:t>
      </w:r>
    </w:p>
    <w:p w14:paraId="446DFAC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A3B123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7.3.8 Статуту Без рішення Загальних зборів акціонерів повноваження члена Наглядової ради припиняються: </w:t>
      </w:r>
    </w:p>
    <w:p w14:paraId="5735B07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1C00785"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повідомлення про це Товариства за два тижні; </w:t>
      </w:r>
    </w:p>
    <w:p w14:paraId="7EED52E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193579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разі неможливості виконання обов'язків за станом здоров'я; </w:t>
      </w:r>
    </w:p>
    <w:p w14:paraId="3C9421A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9DD0AB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разі набрання законної сили вироком чи рішенням суду, яким його засуджено до покарання, що виключає можливість виконання обов'язків; </w:t>
      </w:r>
    </w:p>
    <w:p w14:paraId="4FF10E0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DB3426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разі смерті, визнання його недієздатним, обмежено дієздатним, безвісно відсутнім, померлим;</w:t>
      </w:r>
    </w:p>
    <w:p w14:paraId="11078E43"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9E96B3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у разі отримання Товариством письмового повідомлення про заміну члена Наглядової ради, який є представником акціонера (групи акціонерів)</w:t>
      </w:r>
    </w:p>
    <w:p w14:paraId="3AC2224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4A8B6D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(п.7.3.2.п.п. (є) Статуту). Термiн дії його повноважень встановлюється цим же рiшенням наглядової ради.</w:t>
      </w:r>
    </w:p>
    <w:p w14:paraId="177BE5F3"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7314E75"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вiдповiдного рiшення. Повноваження директора припиняються:</w:t>
      </w:r>
    </w:p>
    <w:p w14:paraId="099B944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рiшенням Наглядової ради;</w:t>
      </w:r>
    </w:p>
    <w:p w14:paraId="309537D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звiльненнi з товариства; </w:t>
      </w:r>
    </w:p>
    <w:p w14:paraId="678C4C8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 у випадках, передбачених контрактом з ним.</w:t>
      </w:r>
    </w:p>
    <w:p w14:paraId="0C61E3C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26C8E0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Ревізор обирається Загальними зборами акціонерів строком на 5 років (п. 7.5.1.статуту). Ревізором може бути будь-яка фізична особа, яка має повну цивільну дієздатність і не є членом наглядової ради, директором або корпоративним секретарем. Загальні збори можуть в будь-який час прийняти рішення про припинення повноважень Ревізора.</w:t>
      </w:r>
    </w:p>
    <w:p w14:paraId="3992887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58A7E8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7.5.10 Статуту  без рішення Загальних зборів акціонерів повноваження Ревізора припиняються: </w:t>
      </w:r>
    </w:p>
    <w:p w14:paraId="6D258C9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4902F03"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повідомлення про це Товариства за два тижні; </w:t>
      </w:r>
    </w:p>
    <w:p w14:paraId="3A68671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разі неможливості виконання обов'язків за станом здоров'я; </w:t>
      </w:r>
    </w:p>
    <w:p w14:paraId="5248F2B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разі набрання законної сили вироком чи рішенням суду, яким його засуджено до покарання, що виключає можливість виконання обов'язків; </w:t>
      </w:r>
    </w:p>
    <w:p w14:paraId="53944A3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разі смерті, визнання його недієздатним, обмежено дієздатним, безвісно відсутнім, померлим. </w:t>
      </w:r>
    </w:p>
    <w:p w14:paraId="7AF11EB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F34256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призначається та звiльняється згiдно з наказом Директора Товариства. В звітному періоді та попередньому звітному періоді посада вакантна.</w:t>
      </w:r>
    </w:p>
    <w:p w14:paraId="5E8CA36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466B52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звільнень посадових осіб не відбувалося, будь-якi винагороди або компенсацiї, якi мають бути виплаченi посадовим особам Товариства в разi їх звiльнення, не передбачено і не виплачувалися. </w:t>
      </w:r>
    </w:p>
    <w:p w14:paraId="0341C07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C8065E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34D200E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членів Наглядової ради визначені чинним законодавством України, Статутом, Положенням про Наглядову раду.</w:t>
      </w:r>
    </w:p>
    <w:p w14:paraId="777947F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2C9D5B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вiдносяться такi питання (п.7.3.3 Статуту): </w:t>
      </w:r>
    </w:p>
    <w:p w14:paraId="141776D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335D40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14:paraId="2314899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5EFD07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14:paraId="3C1CE77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BE91E65"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рішення про проведення чергових та позачергових Загальних зборів акціонерів у випадках, передбачених чинним законодавством; </w:t>
      </w:r>
    </w:p>
    <w:p w14:paraId="793FD1D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06149E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рішення про продаж раніше викуплених Товариством акцій; </w:t>
      </w:r>
    </w:p>
    <w:p w14:paraId="4F5D941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407EAE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ґ) прийняття рішення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14:paraId="4ECBC65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A8494F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рішення про викуп розміщених Товариством інших цінних паперів, крім акцій; </w:t>
      </w:r>
    </w:p>
    <w:p w14:paraId="4B541C7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4D45BB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14:paraId="11CE6F1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787AA0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14:paraId="6A92B9F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9F60AE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14:paraId="0F0C502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66AB52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14:paraId="26B4E86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5453AC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і членів інших органів Товариства, крім Ревізора, в разі їх утворення; </w:t>
      </w:r>
    </w:p>
    <w:p w14:paraId="4BEB7E1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451F86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реєстраційної комісії та тимчасової лічильної комісії, крім випадку скликання акціонерами позачергових Загальних зборів акціонерів;</w:t>
      </w:r>
    </w:p>
    <w:p w14:paraId="77B24C8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E2F704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фірми) Товариства для проведення аудиторської перевірки за 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14:paraId="4CF2158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E3194F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переліку осіб, які мають право на отримання дивідендів, порядку та строків виплати дивідендів;</w:t>
      </w:r>
    </w:p>
    <w:p w14:paraId="4F2BCFC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ECE99E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переліку акціонерів, які мають бути повідомлені про проведення Загальних зборів акціонерів та забезпечення складання переліку акціонерів, які мають право на участь у Загальних зборах акціонерів;</w:t>
      </w:r>
    </w:p>
    <w:p w14:paraId="36F2E48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F35A59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ліквідацію;</w:t>
      </w:r>
    </w:p>
    <w:p w14:paraId="681EABE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BB5CE8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вирішення питань у випадках, передбачених чинним законодавством в разі злиття, приєднання, поділу, виділу або перетворення Товариства; </w:t>
      </w:r>
    </w:p>
    <w:p w14:paraId="08C001E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916E3F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14:paraId="0E3593F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87B2F65"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w:t>
      </w:r>
      <w:r>
        <w:rPr>
          <w:rFonts w:ascii="Times New Roman CYR" w:hAnsi="Times New Roman CYR" w:cs="Times New Roman CYR"/>
          <w:sz w:val="24"/>
          <w:szCs w:val="24"/>
        </w:rPr>
        <w:lastRenderedPageBreak/>
        <w:t xml:space="preserve">акцій; </w:t>
      </w:r>
    </w:p>
    <w:p w14:paraId="68D6116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76682D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14:paraId="32B67DE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E099E7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акціонерам у випадках, передбачених чинним законодавством;</w:t>
      </w:r>
    </w:p>
    <w:p w14:paraId="72117CB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3E9925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Товариства, і при цьому Наглядова рада має право надати згоду на вчинення такого правочину;</w:t>
      </w:r>
    </w:p>
    <w:p w14:paraId="52A070D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016DD3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діяльності Директора Товариства;</w:t>
      </w:r>
    </w:p>
    <w:p w14:paraId="3832A99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AA1728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14:paraId="6EB483D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E335355"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вирішення питань про створення, реорганізацію, ліквідацію структурних і відокремлених підрозділів Товариства, затвердження їх положень;</w:t>
      </w:r>
    </w:p>
    <w:p w14:paraId="3210B793"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65F581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і тексту бюлетеня для голосування;</w:t>
      </w:r>
    </w:p>
    <w:p w14:paraId="52C46F4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4EEFF9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6FCF3DA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C7D4A0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звіту Директора, затвердження заходів за результатами його розгляду;</w:t>
      </w:r>
    </w:p>
    <w:p w14:paraId="6D8D828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8D621E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14:paraId="79DE99A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BBA024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прийняти рішення про винесення на розгляд Загальних зборів будь-якого питання, яке віднесене до її виключної компетенції законом або Статутом Товариства.</w:t>
      </w:r>
    </w:p>
    <w:p w14:paraId="59F6FB0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309C25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7.3.3.Статуту  До компетенції Наглядової ради також належить: </w:t>
      </w:r>
    </w:p>
    <w:p w14:paraId="587077C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DB05C9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рішення про дарування активів Товариства;</w:t>
      </w:r>
    </w:p>
    <w:p w14:paraId="21DE0A3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E3BB54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актів перевірок (ревізій) Ревізора в час між проведенням Загальних зборів акціонерів;</w:t>
      </w:r>
    </w:p>
    <w:p w14:paraId="33A64CF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DE2A5D3"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ініціювання проведення позачергових перевірок (ревізій) Ревізором та аудиторських перевірок фінансово-господарської діяльності Товариства;</w:t>
      </w:r>
    </w:p>
    <w:p w14:paraId="4B00552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6D0DB7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 розгляд звітів і висновків зовнішнього аудитора в час між проведенням Загальних зборів акціонерів;</w:t>
      </w:r>
    </w:p>
    <w:p w14:paraId="75814E6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CAAD41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укладання колективного договору Товариства від імені власника (як уповноважений орган власника);</w:t>
      </w:r>
    </w:p>
    <w:p w14:paraId="409823A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79C32F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ініціювання порушення справи про притягнення до майнової, адміністративної або кримінальної відповідальності посадових осіб органів Товариства;</w:t>
      </w:r>
    </w:p>
    <w:p w14:paraId="2E5B957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A8162A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прийняття рішення про відчуження нерухомого майна Товариства;</w:t>
      </w:r>
    </w:p>
    <w:p w14:paraId="20B3510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A384CA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здійснення інших дій щодо регулювання і контролю за діяльністю Директора Товариства.</w:t>
      </w:r>
    </w:p>
    <w:p w14:paraId="7CE0F3E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CFA24A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7.3.4. Статуту Наглядова рада має право: </w:t>
      </w:r>
    </w:p>
    <w:p w14:paraId="035D3A5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A93F85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від Директора і Ревізора будь-яку інформацію про діяльність Товариства;</w:t>
      </w:r>
    </w:p>
    <w:p w14:paraId="09AC030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6FD8F1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експертів до аналізу окремих питань діяльності Товариства</w:t>
      </w:r>
    </w:p>
    <w:p w14:paraId="68684EB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4A15E2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DA618E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815E66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Директор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а також Положенням про виконавчий орган. </w:t>
      </w:r>
    </w:p>
    <w:p w14:paraId="6B34D5C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4F9533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підзвітний Загальним зборам акціонерів і Наглядовій раді, він організує виконання їх рішень і відповідає за ефективність роботи Товариства. </w:t>
      </w:r>
    </w:p>
    <w:p w14:paraId="4BFB040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7D67B9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7.4.2 Статуту Директор Товариства має такі повноваження: </w:t>
      </w:r>
    </w:p>
    <w:p w14:paraId="7A4F99F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AD31B75"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і коштами Товариства відповідно до Статуту;</w:t>
      </w:r>
    </w:p>
    <w:p w14:paraId="6FD1394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88F80E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14:paraId="44521B6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CF127D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звільнення з роботи всіх працівників Товариства, його філій та представництв;</w:t>
      </w:r>
    </w:p>
    <w:p w14:paraId="6A912CA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E6AF78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дисциплінарної відповідальності всіх працівників Товариства, його філій та представництв;</w:t>
      </w:r>
    </w:p>
    <w:p w14:paraId="48A7EA3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CD0FB7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14:paraId="284C335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E5A571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рішення про зміну місцезнаходження Товариства;</w:t>
      </w:r>
    </w:p>
    <w:p w14:paraId="3ACCCA7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D7F929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 </w:t>
      </w:r>
    </w:p>
    <w:p w14:paraId="02278B8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220069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Товариства, вчиняє правочини з урахуванням встановлених Статутом обмежень.</w:t>
      </w:r>
    </w:p>
    <w:p w14:paraId="61A8CAA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3747C8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6DA48E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F2B4AB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Ревізор Права та обов'язки Ревізора визначаються  Законом України "Про акціонерні товариства", іншими актами законодавства, статутом та положенням про Ревізора. Ревізор має право вносити пропозиції до порядку денного загальних зборів та вимагати скликання позачергових загальних зборів. Ревізор має право бути присутніми на загальних зборах та брати участь в обговоренні питань порядку денного з правом дорадчого голосу. Ревізор має право брати участь у засіданнях Наглядової ради у випадках, передбачених Законом України "Про акціонерні товариства", статутом або внутрішніми положеннями товариства. </w:t>
      </w:r>
    </w:p>
    <w:p w14:paraId="7ADE19E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595BC4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п. 7.5.5. Статуту До компетенції Ревізора належить:</w:t>
      </w:r>
    </w:p>
    <w:p w14:paraId="4C65546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663AE03"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перевірка фінансово-господарської діяльності Товариства за результатами фінансового року;</w:t>
      </w:r>
    </w:p>
    <w:p w14:paraId="1917849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645F34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спеціальна перевірка фінансово-господарської діяльності Товариства</w:t>
      </w:r>
    </w:p>
    <w:p w14:paraId="3493295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CA59EB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7.5.6. Статуту За підсумками перевірок Ревізор готує звіти, висновки і рекомендації, в яких міститься інформація про: </w:t>
      </w:r>
    </w:p>
    <w:p w14:paraId="48C6771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0D4B34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підтвердження достовірності та повноти даних фінансової звітності за відповідний період; </w:t>
      </w:r>
    </w:p>
    <w:p w14:paraId="7AEEB4E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29E393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7B06B73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BAED16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Ревізор проводить також спеціальні перевірки за власною ініціативою, за рішенням Загальних зборів акціонерів, Наглядової ради, Директора або на вимогу акціонерів (акціонера), які на момент подання вимоги сукупно є власниками не менше ніж 10 відсотків простих акцій Товариства, за підсумками яких готує відповідні висновки.</w:t>
      </w:r>
    </w:p>
    <w:p w14:paraId="0CA541E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ADE05B2"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повноваження згiдно чинного законодавства у тому числi:</w:t>
      </w:r>
    </w:p>
    <w:p w14:paraId="728D622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4FAEF2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w:t>
      </w:r>
    </w:p>
    <w:p w14:paraId="19B63AA3"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EF435E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компетенцiї пiдписувати та вiзувати документи; -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w:t>
      </w:r>
      <w:r>
        <w:rPr>
          <w:rFonts w:ascii="Times New Roman CYR" w:hAnsi="Times New Roman CYR" w:cs="Times New Roman CYR"/>
          <w:sz w:val="24"/>
          <w:szCs w:val="24"/>
        </w:rPr>
        <w:lastRenderedPageBreak/>
        <w:t>пiдприємства;</w:t>
      </w:r>
    </w:p>
    <w:p w14:paraId="79C51C6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9DFD03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на розгляд керiвника пiдприємства пропозицiї по вдосконаленню роботи, пов'язаної з обов'язками головного бухгалтера;</w:t>
      </w:r>
    </w:p>
    <w:p w14:paraId="3A43D9B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8045ED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пропозицiї керiвнику пiдприємства:</w:t>
      </w:r>
    </w:p>
    <w:p w14:paraId="3AB6D5F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33A39B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про притягнення до матерiальної та дисциплiнарної вiдповiдальностi посадових осiб за результатами перевiрок;</w:t>
      </w:r>
    </w:p>
    <w:p w14:paraId="3BC61AE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A029A1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про заохочення працiвникiв, що вiдзначилися; </w:t>
      </w:r>
    </w:p>
    <w:p w14:paraId="10DEF2A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40E9E6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повiдомляти керiвнику пiдприємства про всi виявленi недолiки в дiяльностi пiдприємства та вносити пропозицiї щодо їх усунення;</w:t>
      </w:r>
    </w:p>
    <w:p w14:paraId="4FE054D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C23EAD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та отримувати у фахiвцiв iнформацiю та документи, необхiднi для виконання його посадових обов'язкiв;</w:t>
      </w:r>
    </w:p>
    <w:p w14:paraId="38F5040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AA9981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залучати фахiвцiв усiх структурних пiдроздiлiв до виконання покладених на нього завдань;</w:t>
      </w:r>
    </w:p>
    <w:p w14:paraId="473C0EE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615AE3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вiд керiвника пiдприємства (iнших керiвникiв) сприяння у виконаннi обов'язкiв i реалiзацiї своїх прав як головного бухгалтера. </w:t>
      </w:r>
    </w:p>
    <w:p w14:paraId="68C9EB3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552934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6BE7BD0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Акціонерам</w:t>
      </w:r>
    </w:p>
    <w:p w14:paraId="344C0AB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443DF7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"КГХ "НОВИЙ ЧЕРНІГІВ"</w:t>
      </w:r>
    </w:p>
    <w:p w14:paraId="1AE132B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C63B02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Національній комісії з цінних  паперів та фондового ринку</w:t>
      </w:r>
    </w:p>
    <w:p w14:paraId="2769DD4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35AB21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ЗВІТ НЕЗАЛЕЖНОГО АУДИТОРА </w:t>
      </w:r>
    </w:p>
    <w:p w14:paraId="696F69F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240C60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ОБГРУНТОВАНОЇ ВПЕВНЕНОСТІ</w:t>
      </w:r>
    </w:p>
    <w:p w14:paraId="39F9D53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075240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інформації, наведеної відповідно до вимог пунктів 5-9 частини 3 статті 40-1  Закону України "Про цінні папери та фондовий ринок" </w:t>
      </w:r>
    </w:p>
    <w:p w14:paraId="68F2F45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B953787"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Звіті про корпоративне управління</w:t>
      </w:r>
    </w:p>
    <w:p w14:paraId="3680022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7E01A7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АКЦІОНЕРНОГО ТОВАРИСТВА </w:t>
      </w:r>
    </w:p>
    <w:p w14:paraId="1B632D5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6CEC5E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"КОМБІНАТ ГРОМАДСЬКОГО ХАРЧУВАННЯ "НОВИЙ ЧЕРНІГІВ" </w:t>
      </w:r>
    </w:p>
    <w:p w14:paraId="058B3FA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A16CD5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(надалі - Замовник)</w:t>
      </w:r>
    </w:p>
    <w:p w14:paraId="67D0D90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2239C0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 2020 рік</w:t>
      </w:r>
    </w:p>
    <w:p w14:paraId="3B252C8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C2B1B08"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Чернігів - 2021</w:t>
      </w:r>
    </w:p>
    <w:p w14:paraId="3CB8B469" w14:textId="77777777" w:rsidR="006C2736" w:rsidRPr="004C55A0" w:rsidRDefault="006C2736" w:rsidP="006C2736">
      <w:pPr>
        <w:pStyle w:val="a7"/>
        <w:jc w:val="center"/>
        <w:rPr>
          <w:b/>
          <w:szCs w:val="24"/>
        </w:rPr>
      </w:pPr>
      <w:r w:rsidRPr="004C55A0">
        <w:rPr>
          <w:b/>
          <w:szCs w:val="24"/>
        </w:rPr>
        <w:t>ОСНОВНІ ВІДОМОСТІ ПРО ЗАМОВНИКА:</w:t>
      </w:r>
    </w:p>
    <w:p w14:paraId="14EDE3F5" w14:textId="77777777" w:rsidR="006C2736" w:rsidRPr="004C55A0" w:rsidRDefault="006C2736" w:rsidP="006C2736">
      <w:pPr>
        <w:pStyle w:val="a7"/>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6C2736" w:rsidRPr="004C55A0" w14:paraId="36FA72F3" w14:textId="77777777" w:rsidTr="0036592A">
        <w:tc>
          <w:tcPr>
            <w:tcW w:w="4068" w:type="dxa"/>
          </w:tcPr>
          <w:p w14:paraId="054EF03F" w14:textId="77777777" w:rsidR="006C2736" w:rsidRPr="004C55A0" w:rsidRDefault="006C2736" w:rsidP="0036592A">
            <w:pPr>
              <w:pStyle w:val="a7"/>
              <w:ind w:firstLine="0"/>
              <w:rPr>
                <w:szCs w:val="24"/>
              </w:rPr>
            </w:pPr>
            <w:r w:rsidRPr="004C55A0">
              <w:rPr>
                <w:szCs w:val="24"/>
              </w:rPr>
              <w:t>Повне найменування</w:t>
            </w:r>
          </w:p>
        </w:tc>
        <w:tc>
          <w:tcPr>
            <w:tcW w:w="5580" w:type="dxa"/>
          </w:tcPr>
          <w:p w14:paraId="406343E1" w14:textId="77777777" w:rsidR="006C2736" w:rsidRPr="004C55A0" w:rsidRDefault="006C2736" w:rsidP="0036592A">
            <w:pPr>
              <w:pStyle w:val="2"/>
              <w:jc w:val="left"/>
              <w:rPr>
                <w:sz w:val="24"/>
                <w:szCs w:val="24"/>
              </w:rPr>
            </w:pPr>
            <w:r w:rsidRPr="004C55A0">
              <w:rPr>
                <w:sz w:val="24"/>
                <w:szCs w:val="24"/>
              </w:rPr>
              <w:t>ПРИВАТНЕ АКЦІОНЕРНЕ ТОВАРИСТВО</w:t>
            </w:r>
          </w:p>
          <w:p w14:paraId="3B2FE1E9" w14:textId="77777777" w:rsidR="006C2736" w:rsidRPr="004C55A0" w:rsidRDefault="006C2736" w:rsidP="0036592A">
            <w:pPr>
              <w:pStyle w:val="a7"/>
              <w:ind w:firstLine="0"/>
              <w:rPr>
                <w:szCs w:val="24"/>
              </w:rPr>
            </w:pPr>
            <w:r w:rsidRPr="004C55A0">
              <w:rPr>
                <w:szCs w:val="24"/>
              </w:rPr>
              <w:t>«КОМБІНАТ ГРОМАДСЬКОГО ХАРЧУВАННЯ «НОВИЙ ЧЕРНІГІВ»</w:t>
            </w:r>
          </w:p>
        </w:tc>
      </w:tr>
      <w:tr w:rsidR="006C2736" w:rsidRPr="004C55A0" w14:paraId="2799DBB0" w14:textId="77777777" w:rsidTr="0036592A">
        <w:tc>
          <w:tcPr>
            <w:tcW w:w="4068" w:type="dxa"/>
          </w:tcPr>
          <w:p w14:paraId="41189CCF" w14:textId="77777777" w:rsidR="006C2736" w:rsidRPr="004C55A0" w:rsidRDefault="006C2736" w:rsidP="0036592A">
            <w:pPr>
              <w:pStyle w:val="a7"/>
              <w:ind w:firstLine="0"/>
              <w:jc w:val="left"/>
              <w:rPr>
                <w:szCs w:val="24"/>
              </w:rPr>
            </w:pPr>
            <w:r w:rsidRPr="004C55A0">
              <w:rPr>
                <w:szCs w:val="24"/>
              </w:rPr>
              <w:t>Код за ЄДРПОУ</w:t>
            </w:r>
          </w:p>
        </w:tc>
        <w:tc>
          <w:tcPr>
            <w:tcW w:w="5580" w:type="dxa"/>
          </w:tcPr>
          <w:p w14:paraId="68448471" w14:textId="77777777" w:rsidR="006C2736" w:rsidRPr="004C55A0" w:rsidRDefault="006C2736" w:rsidP="0036592A">
            <w:pPr>
              <w:pStyle w:val="a7"/>
              <w:ind w:firstLine="0"/>
              <w:rPr>
                <w:szCs w:val="24"/>
              </w:rPr>
            </w:pPr>
            <w:r w:rsidRPr="004C55A0">
              <w:rPr>
                <w:szCs w:val="24"/>
              </w:rPr>
              <w:t>03565642</w:t>
            </w:r>
          </w:p>
        </w:tc>
      </w:tr>
      <w:tr w:rsidR="006C2736" w:rsidRPr="003056B5" w14:paraId="6330CF63" w14:textId="77777777" w:rsidTr="0036592A">
        <w:tc>
          <w:tcPr>
            <w:tcW w:w="4068" w:type="dxa"/>
          </w:tcPr>
          <w:p w14:paraId="548DB359" w14:textId="77777777" w:rsidR="006C2736" w:rsidRPr="004C55A0" w:rsidRDefault="006C2736" w:rsidP="0036592A">
            <w:pPr>
              <w:pStyle w:val="a7"/>
              <w:ind w:firstLine="0"/>
              <w:rPr>
                <w:szCs w:val="24"/>
              </w:rPr>
            </w:pPr>
            <w:r w:rsidRPr="004C55A0">
              <w:rPr>
                <w:szCs w:val="24"/>
              </w:rPr>
              <w:t>Місцезнаходження</w:t>
            </w:r>
          </w:p>
        </w:tc>
        <w:tc>
          <w:tcPr>
            <w:tcW w:w="5580" w:type="dxa"/>
          </w:tcPr>
          <w:p w14:paraId="5B2630F3" w14:textId="77777777" w:rsidR="006C2736" w:rsidRPr="004C55A0" w:rsidRDefault="006C2736" w:rsidP="0036592A">
            <w:pPr>
              <w:rPr>
                <w:sz w:val="26"/>
                <w:szCs w:val="26"/>
              </w:rPr>
            </w:pPr>
            <w:smartTag w:uri="urn:schemas-microsoft-com:office:smarttags" w:element="metricconverter">
              <w:smartTagPr>
                <w:attr w:name="ProductID" w:val="14005, м"/>
              </w:smartTagPr>
              <w:r w:rsidRPr="004C55A0">
                <w:t>14005, м</w:t>
              </w:r>
            </w:smartTag>
            <w:r w:rsidRPr="004C55A0">
              <w:t xml:space="preserve">.Чернігів, вул. П’ятницька, б.50 </w:t>
            </w:r>
          </w:p>
        </w:tc>
      </w:tr>
      <w:tr w:rsidR="006C2736" w:rsidRPr="004C55A0" w14:paraId="601439FE" w14:textId="77777777" w:rsidTr="0036592A">
        <w:tc>
          <w:tcPr>
            <w:tcW w:w="4068" w:type="dxa"/>
          </w:tcPr>
          <w:p w14:paraId="6291057E" w14:textId="77777777" w:rsidR="006C2736" w:rsidRPr="004C55A0" w:rsidRDefault="006C2736" w:rsidP="0036592A">
            <w:pPr>
              <w:pStyle w:val="a7"/>
              <w:ind w:firstLine="0"/>
              <w:rPr>
                <w:szCs w:val="24"/>
              </w:rPr>
            </w:pPr>
            <w:r w:rsidRPr="004C55A0">
              <w:rPr>
                <w:szCs w:val="24"/>
              </w:rPr>
              <w:t>Дата державної реєстрації</w:t>
            </w:r>
          </w:p>
        </w:tc>
        <w:tc>
          <w:tcPr>
            <w:tcW w:w="5580" w:type="dxa"/>
          </w:tcPr>
          <w:p w14:paraId="708CAEA1" w14:textId="77777777" w:rsidR="006C2736" w:rsidRPr="004C55A0" w:rsidRDefault="006C2736" w:rsidP="0036592A">
            <w:pPr>
              <w:pStyle w:val="a7"/>
              <w:ind w:firstLine="0"/>
              <w:jc w:val="left"/>
              <w:rPr>
                <w:szCs w:val="24"/>
              </w:rPr>
            </w:pPr>
            <w:r w:rsidRPr="004C55A0">
              <w:rPr>
                <w:szCs w:val="24"/>
              </w:rPr>
              <w:t>25.12.1997</w:t>
            </w:r>
          </w:p>
        </w:tc>
      </w:tr>
    </w:tbl>
    <w:p w14:paraId="0301A782" w14:textId="77777777" w:rsidR="006C2736" w:rsidRPr="004C55A0" w:rsidRDefault="006C2736" w:rsidP="006C2736">
      <w:pPr>
        <w:pStyle w:val="a7"/>
        <w:jc w:val="center"/>
        <w:rPr>
          <w:sz w:val="22"/>
          <w:szCs w:val="22"/>
        </w:rPr>
      </w:pPr>
    </w:p>
    <w:p w14:paraId="7183DEB8" w14:textId="77777777" w:rsidR="006C2736" w:rsidRPr="004C55A0" w:rsidRDefault="006C2736" w:rsidP="006C2736">
      <w:pPr>
        <w:pStyle w:val="a7"/>
        <w:jc w:val="center"/>
        <w:rPr>
          <w:b/>
          <w:szCs w:val="24"/>
        </w:rPr>
      </w:pPr>
      <w:r w:rsidRPr="004C55A0">
        <w:rPr>
          <w:b/>
          <w:szCs w:val="24"/>
        </w:rPr>
        <w:t>ВСТУПНИЙ ПАРАГРАФ</w:t>
      </w:r>
    </w:p>
    <w:p w14:paraId="6B043766" w14:textId="77777777" w:rsidR="006C2736" w:rsidRPr="004C55A0" w:rsidRDefault="006C2736" w:rsidP="006C2736">
      <w:pPr>
        <w:pStyle w:val="a7"/>
        <w:jc w:val="center"/>
        <w:rPr>
          <w:sz w:val="22"/>
          <w:szCs w:val="22"/>
        </w:rPr>
      </w:pPr>
    </w:p>
    <w:p w14:paraId="1BCE2CE2" w14:textId="77777777" w:rsidR="006C2736" w:rsidRPr="00090652" w:rsidRDefault="006C2736" w:rsidP="006C2736">
      <w:pPr>
        <w:pStyle w:val="a7"/>
        <w:rPr>
          <w:szCs w:val="24"/>
        </w:rPr>
      </w:pPr>
      <w:r w:rsidRPr="004C55A0">
        <w:rPr>
          <w:szCs w:val="24"/>
        </w:rPr>
        <w:t xml:space="preserve">Звіт складено за результатами виконання завдання ТОВ «РФС-АУДИТ» (номер реєстрації у Реєстрі аудиторів та суб’єктів аудиторської діяльності – №2538), на підставі договору </w:t>
      </w:r>
      <w:r w:rsidRPr="004C55A0">
        <w:rPr>
          <w:color w:val="000000"/>
          <w:szCs w:val="24"/>
        </w:rPr>
        <w:t>№</w:t>
      </w:r>
      <w:r>
        <w:rPr>
          <w:color w:val="000000"/>
          <w:szCs w:val="24"/>
        </w:rPr>
        <w:t xml:space="preserve">12 </w:t>
      </w:r>
      <w:r w:rsidRPr="004C55A0">
        <w:rPr>
          <w:szCs w:val="24"/>
        </w:rPr>
        <w:t xml:space="preserve">від </w:t>
      </w:r>
      <w:r>
        <w:rPr>
          <w:szCs w:val="24"/>
        </w:rPr>
        <w:t>18</w:t>
      </w:r>
      <w:r w:rsidRPr="004C55A0">
        <w:rPr>
          <w:szCs w:val="24"/>
        </w:rPr>
        <w:t xml:space="preserve"> </w:t>
      </w:r>
      <w:r>
        <w:rPr>
          <w:szCs w:val="24"/>
        </w:rPr>
        <w:t xml:space="preserve"> січня</w:t>
      </w:r>
      <w:r w:rsidRPr="004C55A0">
        <w:rPr>
          <w:szCs w:val="24"/>
        </w:rPr>
        <w:t xml:space="preserve"> </w:t>
      </w:r>
      <w:r>
        <w:rPr>
          <w:szCs w:val="24"/>
        </w:rPr>
        <w:t>2021</w:t>
      </w:r>
      <w:r w:rsidRPr="004C55A0">
        <w:rPr>
          <w:szCs w:val="24"/>
        </w:rPr>
        <w:t xml:space="preserve"> року та у відповідності до:</w:t>
      </w:r>
    </w:p>
    <w:p w14:paraId="4F9C9213" w14:textId="77777777" w:rsidR="006C2736" w:rsidRPr="00090652" w:rsidRDefault="006C2736" w:rsidP="006C2736">
      <w:pPr>
        <w:numPr>
          <w:ilvl w:val="0"/>
          <w:numId w:val="1"/>
        </w:numPr>
        <w:spacing w:after="0" w:line="240" w:lineRule="auto"/>
        <w:jc w:val="both"/>
      </w:pPr>
      <w:r w:rsidRPr="00090652">
        <w:t>Закону України ««Про аудит фінансової звітності та аудиторську діяльність» від 31.12.2017 року № 2258-VIII;</w:t>
      </w:r>
    </w:p>
    <w:p w14:paraId="449CB0AE" w14:textId="77777777" w:rsidR="006C2736" w:rsidRPr="00090652" w:rsidRDefault="006C2736" w:rsidP="006C2736">
      <w:pPr>
        <w:numPr>
          <w:ilvl w:val="0"/>
          <w:numId w:val="1"/>
        </w:numPr>
        <w:spacing w:after="0" w:line="240" w:lineRule="auto"/>
        <w:jc w:val="both"/>
      </w:pPr>
      <w:r w:rsidRPr="00090652">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14:paraId="4A32CB84" w14:textId="77777777" w:rsidR="006C2736" w:rsidRPr="00090652" w:rsidRDefault="006C2736" w:rsidP="006C2736">
      <w:pPr>
        <w:ind w:left="786"/>
        <w:jc w:val="both"/>
      </w:pPr>
    </w:p>
    <w:p w14:paraId="19B66BA9" w14:textId="77777777" w:rsidR="006C2736" w:rsidRPr="00090652" w:rsidRDefault="006C2736" w:rsidP="006C2736">
      <w:pPr>
        <w:pStyle w:val="2"/>
        <w:ind w:firstLine="426"/>
        <w:jc w:val="both"/>
        <w:rPr>
          <w:sz w:val="24"/>
          <w:szCs w:val="24"/>
        </w:rPr>
      </w:pPr>
      <w:r w:rsidRPr="00090652">
        <w:rPr>
          <w:sz w:val="24"/>
          <w:szCs w:val="24"/>
        </w:rPr>
        <w:t>Цей звіт містить результати виконання завдання з надання об</w:t>
      </w:r>
      <w:r>
        <w:rPr>
          <w:sz w:val="24"/>
          <w:szCs w:val="24"/>
        </w:rPr>
        <w:t>г</w:t>
      </w:r>
      <w:r w:rsidRPr="00090652">
        <w:rPr>
          <w:sz w:val="24"/>
          <w:szCs w:val="24"/>
        </w:rPr>
        <w:t xml:space="preserve">рунтованої впевненості щодо інформації, наведеної відповідно до вимог пунктів 5-9 частини 3 статті 40-1 Закону </w:t>
      </w:r>
      <w:r w:rsidRPr="004C55A0">
        <w:rPr>
          <w:sz w:val="24"/>
          <w:szCs w:val="24"/>
        </w:rPr>
        <w:t xml:space="preserve">України «Про цінні папери та фондовий ринок» у Звіті про корпоративне управління, що є складовою частиною Звіту керівництва  </w:t>
      </w:r>
      <w:bookmarkStart w:id="0" w:name="OLE_LINK9"/>
      <w:bookmarkStart w:id="1" w:name="OLE_LINK10"/>
      <w:r w:rsidRPr="004C55A0">
        <w:rPr>
          <w:sz w:val="24"/>
          <w:szCs w:val="24"/>
        </w:rPr>
        <w:t xml:space="preserve">ПРИВАТНОГО АКЦІОНЕРНОГО ТОВАРИСТВА «КОМБІНАТ ГРОМАДСЬКОГО ХАРЧУВАННЯ «НОВИЙ ЧЕРНІГІВ» </w:t>
      </w:r>
      <w:bookmarkEnd w:id="0"/>
      <w:bookmarkEnd w:id="1"/>
      <w:r w:rsidRPr="004C55A0">
        <w:rPr>
          <w:sz w:val="24"/>
          <w:szCs w:val="24"/>
        </w:rPr>
        <w:t>(надалі – інформація</w:t>
      </w:r>
      <w:r w:rsidRPr="00090652">
        <w:rPr>
          <w:sz w:val="24"/>
          <w:szCs w:val="24"/>
        </w:rPr>
        <w:t xml:space="preserve"> Звіту про корпоративне управління) за рік, що закінчився 31 грудня </w:t>
      </w:r>
      <w:r>
        <w:rPr>
          <w:sz w:val="24"/>
          <w:szCs w:val="24"/>
        </w:rPr>
        <w:t>2020</w:t>
      </w:r>
      <w:r w:rsidRPr="00090652">
        <w:rPr>
          <w:sz w:val="24"/>
          <w:szCs w:val="24"/>
        </w:rPr>
        <w:t xml:space="preserve"> року, й включає:</w:t>
      </w:r>
    </w:p>
    <w:p w14:paraId="064CEAAB" w14:textId="77777777" w:rsidR="006C2736" w:rsidRPr="00090652" w:rsidRDefault="006C2736" w:rsidP="006C2736">
      <w:pPr>
        <w:pStyle w:val="2"/>
        <w:ind w:firstLine="426"/>
        <w:jc w:val="both"/>
        <w:rPr>
          <w:sz w:val="24"/>
          <w:szCs w:val="24"/>
        </w:rPr>
      </w:pPr>
      <w:r w:rsidRPr="00090652">
        <w:rPr>
          <w:sz w:val="24"/>
          <w:szCs w:val="24"/>
        </w:rPr>
        <w:t>– опис основних характеристик систем внутрішнього контролю і управління ризиками Замовника;</w:t>
      </w:r>
      <w:bookmarkStart w:id="2" w:name="n1268"/>
      <w:bookmarkEnd w:id="2"/>
    </w:p>
    <w:p w14:paraId="4FD36568" w14:textId="77777777" w:rsidR="006C2736" w:rsidRPr="00090652" w:rsidRDefault="006C2736" w:rsidP="006C2736">
      <w:pPr>
        <w:pStyle w:val="2"/>
        <w:ind w:firstLine="426"/>
        <w:jc w:val="both"/>
        <w:rPr>
          <w:sz w:val="24"/>
          <w:szCs w:val="24"/>
        </w:rPr>
      </w:pPr>
      <w:r w:rsidRPr="00090652">
        <w:rPr>
          <w:sz w:val="24"/>
          <w:szCs w:val="24"/>
        </w:rPr>
        <w:t>– перелік осіб, які прямо або опосередковано є власниками значного пакета акцій Замовника;</w:t>
      </w:r>
      <w:bookmarkStart w:id="3" w:name="n1269"/>
      <w:bookmarkEnd w:id="3"/>
    </w:p>
    <w:p w14:paraId="7BE624F6" w14:textId="77777777" w:rsidR="006C2736" w:rsidRPr="00090652" w:rsidRDefault="006C2736" w:rsidP="006C2736">
      <w:pPr>
        <w:pStyle w:val="2"/>
        <w:ind w:firstLine="426"/>
        <w:jc w:val="both"/>
        <w:rPr>
          <w:sz w:val="24"/>
          <w:szCs w:val="24"/>
        </w:rPr>
      </w:pPr>
      <w:r w:rsidRPr="00090652">
        <w:rPr>
          <w:sz w:val="24"/>
          <w:szCs w:val="24"/>
        </w:rPr>
        <w:t>– інформацію про будь-які обмеження прав участі та голосування акціонерів (учасників) на загальних зборах Замовника;</w:t>
      </w:r>
    </w:p>
    <w:p w14:paraId="4724FDEF" w14:textId="77777777" w:rsidR="006C2736" w:rsidRPr="00090652" w:rsidRDefault="006C2736" w:rsidP="006C2736">
      <w:pPr>
        <w:pStyle w:val="rvps2"/>
        <w:spacing w:before="0" w:beforeAutospacing="0" w:after="0" w:afterAutospacing="0"/>
        <w:ind w:firstLine="376"/>
        <w:jc w:val="both"/>
        <w:rPr>
          <w:lang w:val="uk-UA"/>
        </w:rPr>
      </w:pPr>
      <w:bookmarkStart w:id="4" w:name="n1270"/>
      <w:bookmarkEnd w:id="4"/>
      <w:r w:rsidRPr="00090652">
        <w:rPr>
          <w:lang w:val="uk-UA"/>
        </w:rPr>
        <w:t>– опис порядку призначення та звільнення посадових осіб Замовника;</w:t>
      </w:r>
    </w:p>
    <w:p w14:paraId="712E8A5F" w14:textId="77777777" w:rsidR="006C2736" w:rsidRPr="00090652" w:rsidRDefault="006C2736" w:rsidP="006C2736">
      <w:pPr>
        <w:pStyle w:val="rvps2"/>
        <w:spacing w:before="0" w:beforeAutospacing="0" w:after="0" w:afterAutospacing="0"/>
        <w:ind w:firstLine="376"/>
        <w:jc w:val="both"/>
        <w:rPr>
          <w:lang w:val="uk-UA"/>
        </w:rPr>
      </w:pPr>
      <w:bookmarkStart w:id="5" w:name="n1271"/>
      <w:bookmarkEnd w:id="5"/>
      <w:r w:rsidRPr="00090652">
        <w:rPr>
          <w:lang w:val="uk-UA"/>
        </w:rPr>
        <w:t>– опис повноважень посадових осіб Замовника.</w:t>
      </w:r>
    </w:p>
    <w:p w14:paraId="217F4278" w14:textId="77777777" w:rsidR="006C2736" w:rsidRPr="00090652" w:rsidRDefault="006C2736" w:rsidP="006C2736">
      <w:pPr>
        <w:pStyle w:val="a7"/>
        <w:rPr>
          <w:szCs w:val="24"/>
        </w:rPr>
      </w:pPr>
    </w:p>
    <w:p w14:paraId="2A25B50F" w14:textId="77777777" w:rsidR="006C2736" w:rsidRPr="00090652" w:rsidRDefault="006C2736" w:rsidP="006C2736">
      <w:pPr>
        <w:pStyle w:val="a7"/>
        <w:rPr>
          <w:szCs w:val="24"/>
        </w:rPr>
      </w:pPr>
      <w:r w:rsidRPr="00090652">
        <w:rPr>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14:paraId="039FD486" w14:textId="77777777" w:rsidR="006C2736" w:rsidRPr="00090652" w:rsidRDefault="006C2736" w:rsidP="006C2736">
      <w:pPr>
        <w:pStyle w:val="a7"/>
        <w:numPr>
          <w:ilvl w:val="0"/>
          <w:numId w:val="1"/>
        </w:numPr>
        <w:rPr>
          <w:szCs w:val="24"/>
        </w:rPr>
      </w:pPr>
      <w:r w:rsidRPr="00090652">
        <w:rPr>
          <w:szCs w:val="24"/>
        </w:rPr>
        <w:t>пунктів 5-9 частини 3 статті 40-1 Закону України «Про цінні папери та фондовий ринок»;</w:t>
      </w:r>
    </w:p>
    <w:p w14:paraId="25A8C484" w14:textId="77777777" w:rsidR="006C2736" w:rsidRPr="00090652" w:rsidRDefault="006C2736" w:rsidP="006C2736">
      <w:pPr>
        <w:pStyle w:val="a7"/>
        <w:numPr>
          <w:ilvl w:val="0"/>
          <w:numId w:val="1"/>
        </w:numPr>
        <w:rPr>
          <w:szCs w:val="24"/>
        </w:rPr>
      </w:pPr>
      <w:r w:rsidRPr="00090652">
        <w:rPr>
          <w:szCs w:val="24"/>
        </w:rPr>
        <w:t>«Положення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w:t>
      </w:r>
      <w:hyperlink r:id="rId8" w:anchor="n734" w:history="1">
        <w:r w:rsidRPr="00090652">
          <w:rPr>
            <w:szCs w:val="24"/>
          </w:rPr>
          <w:t>додатка 38</w:t>
        </w:r>
      </w:hyperlink>
      <w:r w:rsidRPr="00090652">
        <w:rPr>
          <w:szCs w:val="24"/>
        </w:rPr>
        <w:t> до цього Положення.</w:t>
      </w:r>
    </w:p>
    <w:p w14:paraId="5687B965" w14:textId="77777777" w:rsidR="006C2736" w:rsidRPr="00090652" w:rsidRDefault="006C2736" w:rsidP="006C2736">
      <w:pPr>
        <w:pStyle w:val="a7"/>
        <w:rPr>
          <w:szCs w:val="24"/>
        </w:rPr>
      </w:pPr>
      <w:r w:rsidRPr="00090652">
        <w:rPr>
          <w:szCs w:val="24"/>
        </w:rPr>
        <w:lastRenderedPageBreak/>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14:paraId="2FE02F6F" w14:textId="77777777" w:rsidR="006C2736" w:rsidRPr="00090652" w:rsidRDefault="006C2736" w:rsidP="006C2736">
      <w:pPr>
        <w:pStyle w:val="a7"/>
        <w:rPr>
          <w:szCs w:val="24"/>
        </w:rPr>
      </w:pPr>
    </w:p>
    <w:p w14:paraId="468883B3" w14:textId="77777777" w:rsidR="006C2736" w:rsidRPr="00090652" w:rsidRDefault="006C2736" w:rsidP="006C2736">
      <w:pPr>
        <w:ind w:left="426"/>
        <w:jc w:val="center"/>
        <w:rPr>
          <w:b/>
          <w:shd w:val="clear" w:color="auto" w:fill="FFFFFF"/>
        </w:rPr>
      </w:pPr>
      <w:r w:rsidRPr="00090652">
        <w:rPr>
          <w:b/>
          <w:shd w:val="clear" w:color="auto" w:fill="FFFFFF"/>
        </w:rPr>
        <w:t>ВІДПОВІДАЛЬНІСТЬ ЗА ІНФОРМАЦІЮ ЗВІТУ ПРО КОРПОРАТИВНЕ УПРАВЛІННЯ</w:t>
      </w:r>
    </w:p>
    <w:p w14:paraId="7E3143B7" w14:textId="77777777" w:rsidR="006C2736" w:rsidRPr="00090652" w:rsidRDefault="006C2736" w:rsidP="006C2736">
      <w:pPr>
        <w:ind w:left="426"/>
        <w:jc w:val="both"/>
        <w:rPr>
          <w:shd w:val="clear" w:color="auto" w:fill="FFFFFF"/>
        </w:rPr>
      </w:pPr>
    </w:p>
    <w:p w14:paraId="42FFAD94" w14:textId="77777777" w:rsidR="006C2736" w:rsidRPr="00090652" w:rsidRDefault="006C2736" w:rsidP="006C2736">
      <w:pPr>
        <w:ind w:firstLine="426"/>
        <w:jc w:val="both"/>
        <w:rPr>
          <w:shd w:val="clear" w:color="auto" w:fill="FFFFFF"/>
        </w:rPr>
      </w:pPr>
      <w:r w:rsidRPr="00090652">
        <w:rPr>
          <w:shd w:val="clear" w:color="auto" w:fill="FFFFFF"/>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14:paraId="65B2E865" w14:textId="77777777" w:rsidR="006C2736" w:rsidRPr="00090652" w:rsidRDefault="006C2736" w:rsidP="006C2736">
      <w:pPr>
        <w:ind w:firstLine="426"/>
        <w:jc w:val="both"/>
        <w:rPr>
          <w:shd w:val="clear" w:color="auto" w:fill="FFFFFF"/>
        </w:rPr>
      </w:pPr>
      <w:r w:rsidRPr="00090652">
        <w:rPr>
          <w:shd w:val="clear" w:color="auto" w:fill="FFFFFF"/>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14:paraId="1B8A5E88" w14:textId="77777777" w:rsidR="006C2736" w:rsidRPr="00090652" w:rsidRDefault="006C2736" w:rsidP="006C2736">
      <w:pPr>
        <w:ind w:firstLine="426"/>
        <w:jc w:val="both"/>
        <w:rPr>
          <w:shd w:val="clear" w:color="auto" w:fill="FFFFFF"/>
        </w:rPr>
      </w:pPr>
      <w:r w:rsidRPr="00090652">
        <w:rPr>
          <w:color w:val="000000"/>
        </w:rPr>
        <w:t xml:space="preserve">Відповідно до законодавства України (ст. 7 закону України «Про аудит фінансової звітності та аудиторську діяльність») </w:t>
      </w:r>
      <w:r w:rsidRPr="00090652">
        <w:rPr>
          <w:color w:val="000000"/>
          <w:shd w:val="clear" w:color="auto" w:fill="FFFFFF"/>
        </w:rPr>
        <w:t xml:space="preserve">посадові особи </w:t>
      </w:r>
      <w:r w:rsidRPr="00090652">
        <w:rPr>
          <w:color w:val="000000"/>
        </w:rPr>
        <w:t>Замовника</w:t>
      </w:r>
      <w:r w:rsidRPr="00090652">
        <w:rPr>
          <w:color w:val="000000"/>
          <w:shd w:val="clear" w:color="auto" w:fill="FFFFFF"/>
        </w:rPr>
        <w:t xml:space="preserve"> несуть відповідальність за повноту і достовірність документів та іншої інформації, що були надані Аудитору для виконання цього завдання</w:t>
      </w:r>
      <w:r w:rsidRPr="00090652">
        <w:t>.</w:t>
      </w:r>
    </w:p>
    <w:p w14:paraId="26595A34" w14:textId="77777777" w:rsidR="006C2736" w:rsidRPr="00090652" w:rsidRDefault="006C2736" w:rsidP="006C2736">
      <w:pPr>
        <w:pStyle w:val="a7"/>
        <w:rPr>
          <w:szCs w:val="24"/>
        </w:rPr>
      </w:pPr>
    </w:p>
    <w:p w14:paraId="4CE64BB7" w14:textId="77777777" w:rsidR="006C2736" w:rsidRPr="00090652" w:rsidRDefault="006C2736" w:rsidP="006C2736">
      <w:pPr>
        <w:ind w:firstLine="426"/>
        <w:jc w:val="center"/>
        <w:rPr>
          <w:b/>
          <w:shd w:val="clear" w:color="auto" w:fill="FFFFFF"/>
        </w:rPr>
      </w:pPr>
      <w:r w:rsidRPr="00090652">
        <w:rPr>
          <w:b/>
          <w:shd w:val="clear" w:color="auto" w:fill="FFFFFF"/>
        </w:rPr>
        <w:t xml:space="preserve">ВІДПОВІДАЛЬНІСТЬ АУДИТОРА ЗА ВИКОНАННЯ ЗАВДАННЯ З НАДАННЯ ОБГРУНТОВАНОЇ ВПЕВНЕНОСТІ ЩОДО </w:t>
      </w:r>
    </w:p>
    <w:p w14:paraId="39F3889E" w14:textId="77777777" w:rsidR="006C2736" w:rsidRPr="00090652" w:rsidRDefault="006C2736" w:rsidP="006C2736">
      <w:pPr>
        <w:ind w:firstLine="426"/>
        <w:jc w:val="center"/>
        <w:rPr>
          <w:b/>
          <w:shd w:val="clear" w:color="auto" w:fill="FFFFFF"/>
        </w:rPr>
      </w:pPr>
      <w:r w:rsidRPr="00090652">
        <w:rPr>
          <w:b/>
          <w:shd w:val="clear" w:color="auto" w:fill="FFFFFF"/>
        </w:rPr>
        <w:t>ІНФОРМАЦІЇ ЗВІТУ ПРО КОРПОРАТИВНЕ УПРАВЛІННЯ</w:t>
      </w:r>
    </w:p>
    <w:p w14:paraId="4ECCE6C5" w14:textId="77777777" w:rsidR="006C2736" w:rsidRPr="00090652" w:rsidRDefault="006C2736" w:rsidP="006C2736">
      <w:pPr>
        <w:ind w:firstLine="426"/>
        <w:jc w:val="both"/>
        <w:rPr>
          <w:shd w:val="clear" w:color="auto" w:fill="FFFFFF"/>
        </w:rPr>
      </w:pPr>
    </w:p>
    <w:p w14:paraId="25BDF773" w14:textId="77777777" w:rsidR="006C2736" w:rsidRPr="00090652" w:rsidRDefault="006C2736" w:rsidP="006C2736">
      <w:pPr>
        <w:ind w:firstLine="426"/>
        <w:jc w:val="both"/>
        <w:rPr>
          <w:shd w:val="clear" w:color="auto" w:fill="FFFFFF"/>
        </w:rPr>
      </w:pPr>
      <w:r w:rsidRPr="00090652">
        <w:rPr>
          <w:shd w:val="clear" w:color="auto" w:fill="FFFFFF"/>
        </w:rPr>
        <w:t>Метою завдання з надання впевненості було отримання об</w:t>
      </w:r>
      <w:r>
        <w:rPr>
          <w:shd w:val="clear" w:color="auto" w:fill="FFFFFF"/>
        </w:rPr>
        <w:t>г</w:t>
      </w:r>
      <w:r w:rsidRPr="00090652">
        <w:rPr>
          <w:shd w:val="clear" w:color="auto" w:fill="FFFFFF"/>
        </w:rPr>
        <w:t xml:space="preserve">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14:paraId="03CAAF21" w14:textId="77777777" w:rsidR="006C2736" w:rsidRPr="00090652" w:rsidRDefault="006C2736" w:rsidP="006C2736">
      <w:pPr>
        <w:ind w:firstLine="426"/>
        <w:jc w:val="both"/>
        <w:rPr>
          <w:shd w:val="clear" w:color="auto" w:fill="FFFFFF"/>
        </w:rPr>
      </w:pPr>
      <w:r w:rsidRPr="00090652">
        <w:rPr>
          <w:shd w:val="clear" w:color="auto" w:fill="FFFFFF"/>
        </w:rPr>
        <w:t>Об</w:t>
      </w:r>
      <w:r>
        <w:rPr>
          <w:shd w:val="clear" w:color="auto" w:fill="FFFFFF"/>
        </w:rPr>
        <w:t>г</w:t>
      </w:r>
      <w:r w:rsidRPr="00090652">
        <w:rPr>
          <w:shd w:val="clear" w:color="auto" w:fill="FFFFFF"/>
        </w:rPr>
        <w:t>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w:t>
      </w:r>
      <w:r>
        <w:rPr>
          <w:shd w:val="clear" w:color="auto" w:fill="FFFFFF"/>
        </w:rPr>
        <w:t>г</w:t>
      </w:r>
      <w:r w:rsidRPr="00090652">
        <w:rPr>
          <w:shd w:val="clear" w:color="auto" w:fill="FFFFFF"/>
        </w:rPr>
        <w:t xml:space="preserve">рунтовано очікується, вони можуть впливати на рішення користувачів, що приймаються на основі цієї інформації Звіту про корпоративне управління. </w:t>
      </w:r>
    </w:p>
    <w:p w14:paraId="11AD28E2" w14:textId="77777777" w:rsidR="006C2736" w:rsidRPr="00090652" w:rsidRDefault="006C2736" w:rsidP="006C2736">
      <w:pPr>
        <w:ind w:firstLine="426"/>
        <w:jc w:val="both"/>
        <w:rPr>
          <w:shd w:val="clear" w:color="auto" w:fill="FFFFFF"/>
        </w:rPr>
      </w:pPr>
      <w:r w:rsidRPr="00090652">
        <w:rPr>
          <w:shd w:val="clear" w:color="auto" w:fill="FFFFFF"/>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14:paraId="3B0619CD" w14:textId="77777777" w:rsidR="006C2736" w:rsidRPr="00090652" w:rsidRDefault="006C2736" w:rsidP="006C2736">
      <w:pPr>
        <w:ind w:firstLine="426"/>
        <w:jc w:val="both"/>
      </w:pPr>
    </w:p>
    <w:p w14:paraId="7418B40C" w14:textId="77777777" w:rsidR="006C2736" w:rsidRPr="00090652" w:rsidRDefault="006C2736" w:rsidP="006C2736">
      <w:pPr>
        <w:ind w:firstLine="426"/>
        <w:jc w:val="both"/>
      </w:pPr>
      <w:r w:rsidRPr="00090652">
        <w:t>Загальний комплекс здійснених процедур отримання аудиторських доказів, зокрема, але не виключно, був направлений на:</w:t>
      </w:r>
    </w:p>
    <w:p w14:paraId="72C023BF" w14:textId="77777777" w:rsidR="006C2736" w:rsidRPr="00090652" w:rsidRDefault="006C2736" w:rsidP="006C2736">
      <w:pPr>
        <w:numPr>
          <w:ilvl w:val="0"/>
          <w:numId w:val="3"/>
        </w:numPr>
        <w:spacing w:after="0" w:line="240" w:lineRule="auto"/>
        <w:ind w:left="0" w:firstLine="426"/>
        <w:jc w:val="both"/>
      </w:pPr>
      <w:r w:rsidRPr="00090652">
        <w:rPr>
          <w:i/>
        </w:rPr>
        <w:lastRenderedPageBreak/>
        <w:t>отримання розуміння Замовника як середовища функціонування системи корпоративного управління</w:t>
      </w:r>
      <w:r w:rsidRPr="00090652">
        <w:t>: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14:paraId="50284C19" w14:textId="77777777" w:rsidR="006C2736" w:rsidRPr="00090652" w:rsidRDefault="006C2736" w:rsidP="006C2736">
      <w:pPr>
        <w:numPr>
          <w:ilvl w:val="0"/>
          <w:numId w:val="3"/>
        </w:numPr>
        <w:spacing w:after="0" w:line="240" w:lineRule="auto"/>
        <w:ind w:left="0" w:firstLine="426"/>
        <w:jc w:val="both"/>
      </w:pPr>
      <w:r w:rsidRPr="00090652">
        <w:rPr>
          <w:i/>
        </w:rPr>
        <w:t>дослідження прийнятих внутрішніх документів, які регламентують функціонування органів корпоративного управління</w:t>
      </w:r>
      <w:r w:rsidRPr="00090652">
        <w:t>;</w:t>
      </w:r>
    </w:p>
    <w:p w14:paraId="34FC42B5" w14:textId="77777777" w:rsidR="006C2736" w:rsidRPr="00090652" w:rsidRDefault="006C2736" w:rsidP="006C2736">
      <w:pPr>
        <w:numPr>
          <w:ilvl w:val="0"/>
          <w:numId w:val="3"/>
        </w:numPr>
        <w:spacing w:after="0" w:line="240" w:lineRule="auto"/>
        <w:ind w:left="0" w:firstLine="426"/>
        <w:jc w:val="both"/>
      </w:pPr>
      <w:r w:rsidRPr="00090652">
        <w:rPr>
          <w:i/>
        </w:rPr>
        <w:t>дослідження змісту функцій та повноважень загальних зборів Замовника</w:t>
      </w:r>
      <w:r w:rsidRPr="00090652">
        <w:t xml:space="preserve">; </w:t>
      </w:r>
    </w:p>
    <w:p w14:paraId="4C97FB9C" w14:textId="77777777" w:rsidR="006C2736" w:rsidRPr="00090652" w:rsidRDefault="006C2736" w:rsidP="006C2736">
      <w:pPr>
        <w:numPr>
          <w:ilvl w:val="0"/>
          <w:numId w:val="3"/>
        </w:numPr>
        <w:spacing w:after="0" w:line="240" w:lineRule="auto"/>
        <w:ind w:left="0" w:firstLine="426"/>
        <w:jc w:val="both"/>
      </w:pPr>
      <w:r w:rsidRPr="00090652">
        <w:rPr>
          <w:i/>
        </w:rPr>
        <w:t>дослідження повноважень та форми функціонування наглядової ради</w:t>
      </w:r>
      <w:r w:rsidRPr="00090652">
        <w:t>: склад, наявність постійних або тимчасових комітетів, наявність служби внутрішнього аудиту, наявність корпоративного секретаря;</w:t>
      </w:r>
    </w:p>
    <w:p w14:paraId="7D9C720D" w14:textId="77777777" w:rsidR="006C2736" w:rsidRPr="00090652" w:rsidRDefault="006C2736" w:rsidP="006C2736">
      <w:pPr>
        <w:numPr>
          <w:ilvl w:val="0"/>
          <w:numId w:val="3"/>
        </w:numPr>
        <w:spacing w:after="0" w:line="240" w:lineRule="auto"/>
        <w:ind w:left="0" w:firstLine="426"/>
        <w:jc w:val="both"/>
      </w:pPr>
      <w:r w:rsidRPr="00090652">
        <w:rPr>
          <w:i/>
        </w:rPr>
        <w:t>дослідження форми функціонування органу перевірки фінансово-господарської діяльності Замовника</w:t>
      </w:r>
      <w:r w:rsidRPr="00090652">
        <w:t>: наявність ревізійної комісії, або окремої посади ревізора;</w:t>
      </w:r>
    </w:p>
    <w:p w14:paraId="75D04984" w14:textId="77777777" w:rsidR="006C2736" w:rsidRPr="00090652" w:rsidRDefault="006C2736" w:rsidP="006C2736">
      <w:pPr>
        <w:numPr>
          <w:ilvl w:val="0"/>
          <w:numId w:val="3"/>
        </w:numPr>
        <w:spacing w:after="0" w:line="240" w:lineRule="auto"/>
        <w:ind w:left="0" w:firstLine="426"/>
        <w:jc w:val="both"/>
      </w:pPr>
      <w:r w:rsidRPr="00090652">
        <w:rPr>
          <w:i/>
        </w:rPr>
        <w:t>дослідження повноважень та форми функціонування виконавчого органу Замовника</w:t>
      </w:r>
      <w:r w:rsidRPr="00090652">
        <w:t>: наявність колегіального або одноосібного виконавчого органу товариства.</w:t>
      </w:r>
    </w:p>
    <w:p w14:paraId="52A14344" w14:textId="77777777" w:rsidR="006C2736" w:rsidRPr="00090652" w:rsidRDefault="006C2736" w:rsidP="006C2736">
      <w:pPr>
        <w:ind w:firstLine="426"/>
        <w:jc w:val="both"/>
        <w:rPr>
          <w:shd w:val="clear" w:color="auto" w:fill="FFFFFF"/>
        </w:rPr>
      </w:pPr>
      <w:r w:rsidRPr="00090652">
        <w:rPr>
          <w:shd w:val="clear" w:color="auto" w:fill="FFFFFF"/>
        </w:rPr>
        <w:t xml:space="preserve">Ми несемо відповідальність за формування нашого висновку, який </w:t>
      </w:r>
      <w:r>
        <w:rPr>
          <w:shd w:val="clear" w:color="auto" w:fill="FFFFFF"/>
        </w:rPr>
        <w:t>г</w:t>
      </w:r>
      <w:r w:rsidRPr="00090652">
        <w:rPr>
          <w:shd w:val="clear" w:color="auto" w:fill="FFFFFF"/>
        </w:rPr>
        <w:t>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w:t>
      </w:r>
      <w:r>
        <w:rPr>
          <w:shd w:val="clear" w:color="auto" w:fill="FFFFFF"/>
        </w:rPr>
        <w:t>го</w:t>
      </w:r>
      <w:r w:rsidRPr="00090652">
        <w:rPr>
          <w:shd w:val="clear" w:color="auto" w:fill="FFFFFF"/>
        </w:rPr>
        <w:t xml:space="preserve"> </w:t>
      </w:r>
      <w:r>
        <w:rPr>
          <w:shd w:val="clear" w:color="auto" w:fill="FFFFFF"/>
        </w:rPr>
        <w:t>органу</w:t>
      </w:r>
      <w:r w:rsidRPr="00090652">
        <w:rPr>
          <w:shd w:val="clear" w:color="auto" w:fill="FFFFFF"/>
        </w:rPr>
        <w:t>,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14:paraId="0F9E5A5A" w14:textId="77777777" w:rsidR="006C2736" w:rsidRPr="00090652" w:rsidRDefault="006C2736" w:rsidP="006C2736">
      <w:pPr>
        <w:ind w:firstLine="426"/>
        <w:jc w:val="both"/>
        <w:rPr>
          <w:shd w:val="clear" w:color="auto" w:fill="FFFFFF"/>
        </w:rPr>
      </w:pPr>
    </w:p>
    <w:p w14:paraId="48FCEF95" w14:textId="77777777" w:rsidR="006C2736" w:rsidRPr="00090652" w:rsidRDefault="006C2736" w:rsidP="006C2736">
      <w:pPr>
        <w:ind w:firstLine="426"/>
        <w:jc w:val="both"/>
        <w:rPr>
          <w:shd w:val="clear" w:color="auto" w:fill="FFFFFF"/>
        </w:rPr>
      </w:pPr>
      <w:r w:rsidRPr="00090652">
        <w:rPr>
          <w:shd w:val="clear" w:color="auto" w:fill="FFFFFF"/>
        </w:rPr>
        <w:t>Окрім того, ми:</w:t>
      </w:r>
    </w:p>
    <w:p w14:paraId="2A800C82" w14:textId="77777777" w:rsidR="006C2736" w:rsidRPr="00090652" w:rsidRDefault="006C2736" w:rsidP="006C2736">
      <w:pPr>
        <w:ind w:firstLine="426"/>
        <w:jc w:val="both"/>
        <w:rPr>
          <w:shd w:val="clear" w:color="auto" w:fill="FFFFFF"/>
        </w:rPr>
      </w:pPr>
      <w:r w:rsidRPr="00090652">
        <w:rPr>
          <w:shd w:val="clear" w:color="auto" w:fill="FFFFFF"/>
        </w:rPr>
        <w:t>-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0D6CA7DA" w14:textId="77777777" w:rsidR="006C2736" w:rsidRPr="00090652" w:rsidRDefault="006C2736" w:rsidP="006C2736">
      <w:pPr>
        <w:ind w:firstLine="426"/>
        <w:jc w:val="both"/>
        <w:rPr>
          <w:shd w:val="clear" w:color="auto" w:fill="FFFFFF"/>
        </w:rPr>
      </w:pPr>
      <w:r w:rsidRPr="00090652">
        <w:rPr>
          <w:shd w:val="clear" w:color="auto" w:fill="FFFFFF"/>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1C701AC2" w14:textId="77777777" w:rsidR="006C2736" w:rsidRPr="00090652" w:rsidRDefault="006C2736" w:rsidP="006C2736">
      <w:pPr>
        <w:ind w:firstLine="426"/>
        <w:jc w:val="both"/>
        <w:rPr>
          <w:shd w:val="clear" w:color="auto" w:fill="FFFFFF"/>
        </w:rPr>
      </w:pPr>
      <w:r w:rsidRPr="00090652">
        <w:rPr>
          <w:shd w:val="clear" w:color="auto" w:fill="FFFFFF"/>
        </w:rPr>
        <w:t xml:space="preserve">- оцінюємо прийнятність застосованих політик та відповідних розкриттів інформації, зроблених управлінським персоналом; </w:t>
      </w:r>
    </w:p>
    <w:p w14:paraId="13BF3FAC" w14:textId="77777777" w:rsidR="006C2736" w:rsidRPr="00090652" w:rsidRDefault="006C2736" w:rsidP="006C2736">
      <w:pPr>
        <w:ind w:firstLine="426"/>
        <w:jc w:val="both"/>
        <w:rPr>
          <w:shd w:val="clear" w:color="auto" w:fill="FFFFFF"/>
        </w:rPr>
      </w:pPr>
      <w:r w:rsidRPr="00090652">
        <w:rPr>
          <w:shd w:val="clear" w:color="auto" w:fill="FFFFFF"/>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14:paraId="2AFA6FFE" w14:textId="77777777" w:rsidR="006C2736" w:rsidRPr="00090652" w:rsidRDefault="006C2736" w:rsidP="006C2736">
      <w:pPr>
        <w:ind w:firstLine="426"/>
        <w:jc w:val="both"/>
        <w:rPr>
          <w:shd w:val="clear" w:color="auto" w:fill="FFFFFF"/>
        </w:rPr>
      </w:pPr>
      <w:r w:rsidRPr="00090652">
        <w:rPr>
          <w:shd w:val="clear" w:color="auto" w:fill="FFFFFF"/>
        </w:rPr>
        <w:lastRenderedPageBreak/>
        <w:t>-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w:t>
      </w:r>
      <w:r>
        <w:rPr>
          <w:shd w:val="clear" w:color="auto" w:fill="FFFFFF"/>
        </w:rPr>
        <w:t>г</w:t>
      </w:r>
      <w:r w:rsidRPr="00090652">
        <w:rPr>
          <w:shd w:val="clear" w:color="auto" w:fill="FFFFFF"/>
        </w:rPr>
        <w:t>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14:paraId="64A73A30" w14:textId="77777777" w:rsidR="006C2736" w:rsidRPr="00090652" w:rsidRDefault="006C2736" w:rsidP="006C2736">
      <w:pPr>
        <w:pStyle w:val="a7"/>
        <w:rPr>
          <w:szCs w:val="24"/>
        </w:rPr>
      </w:pPr>
    </w:p>
    <w:p w14:paraId="7E70383F" w14:textId="77777777" w:rsidR="006C2736" w:rsidRPr="00090652" w:rsidRDefault="006C2736" w:rsidP="006C2736">
      <w:pPr>
        <w:ind w:firstLine="426"/>
        <w:jc w:val="center"/>
        <w:rPr>
          <w:b/>
          <w:color w:val="000000"/>
        </w:rPr>
      </w:pPr>
      <w:r w:rsidRPr="00090652">
        <w:rPr>
          <w:b/>
          <w:color w:val="000000"/>
        </w:rPr>
        <w:t>ОСНОВА ДЛЯ ДУМКИ</w:t>
      </w:r>
    </w:p>
    <w:p w14:paraId="322ACFE9" w14:textId="77777777" w:rsidR="006C2736" w:rsidRPr="00090652" w:rsidRDefault="006C2736" w:rsidP="006C2736">
      <w:pPr>
        <w:ind w:firstLine="426"/>
        <w:jc w:val="both"/>
        <w:rPr>
          <w:color w:val="000000"/>
          <w:sz w:val="20"/>
          <w:szCs w:val="20"/>
        </w:rPr>
      </w:pPr>
    </w:p>
    <w:p w14:paraId="2F76DD69" w14:textId="77777777" w:rsidR="006C2736" w:rsidRPr="00090652" w:rsidRDefault="006C2736" w:rsidP="006C2736">
      <w:pPr>
        <w:widowControl w:val="0"/>
        <w:tabs>
          <w:tab w:val="left" w:pos="678"/>
        </w:tabs>
        <w:autoSpaceDE w:val="0"/>
        <w:autoSpaceDN w:val="0"/>
        <w:ind w:firstLine="426"/>
        <w:jc w:val="both"/>
        <w:rPr>
          <w:shd w:val="clear" w:color="auto" w:fill="FFFFFF"/>
        </w:rPr>
      </w:pPr>
      <w:r w:rsidRPr="00090652">
        <w:rPr>
          <w:shd w:val="clear" w:color="auto" w:fill="FFFFFF"/>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14:paraId="7E18CEB8" w14:textId="77777777" w:rsidR="006C2736" w:rsidRPr="00090652" w:rsidRDefault="006C2736" w:rsidP="006C2736">
      <w:pPr>
        <w:pStyle w:val="1"/>
        <w:widowControl w:val="0"/>
        <w:numPr>
          <w:ilvl w:val="0"/>
          <w:numId w:val="2"/>
        </w:numPr>
        <w:tabs>
          <w:tab w:val="left" w:pos="1075"/>
        </w:tabs>
        <w:autoSpaceDE w:val="0"/>
        <w:autoSpaceDN w:val="0"/>
        <w:ind w:left="0" w:firstLine="426"/>
        <w:contextualSpacing w:val="0"/>
        <w:jc w:val="both"/>
        <w:rPr>
          <w:shd w:val="clear" w:color="auto" w:fill="FFFFFF"/>
          <w:lang w:val="uk-UA"/>
        </w:rPr>
      </w:pPr>
      <w:r w:rsidRPr="00090652">
        <w:rPr>
          <w:shd w:val="clear" w:color="auto" w:fill="FFFFFF"/>
          <w:lang w:val="uk-UA"/>
        </w:rPr>
        <w:t>сама фірма та її персонал діють відповідно до професійних стандартів, законодавчих і регуляторних вимог; та</w:t>
      </w:r>
    </w:p>
    <w:p w14:paraId="18BF7749" w14:textId="77777777" w:rsidR="006C2736" w:rsidRPr="00090652" w:rsidRDefault="006C2736" w:rsidP="006C2736">
      <w:pPr>
        <w:pStyle w:val="1"/>
        <w:widowControl w:val="0"/>
        <w:numPr>
          <w:ilvl w:val="0"/>
          <w:numId w:val="2"/>
        </w:numPr>
        <w:tabs>
          <w:tab w:val="left" w:pos="1075"/>
        </w:tabs>
        <w:autoSpaceDE w:val="0"/>
        <w:autoSpaceDN w:val="0"/>
        <w:ind w:left="0" w:firstLine="426"/>
        <w:contextualSpacing w:val="0"/>
        <w:rPr>
          <w:shd w:val="clear" w:color="auto" w:fill="FFFFFF"/>
          <w:lang w:val="uk-UA"/>
        </w:rPr>
      </w:pPr>
      <w:r w:rsidRPr="00090652">
        <w:rPr>
          <w:shd w:val="clear" w:color="auto" w:fill="FFFFFF"/>
          <w:lang w:val="uk-UA"/>
        </w:rPr>
        <w:t>звіти, які надаються фірмою або партнерами із завдання, відповідають обставинам.</w:t>
      </w:r>
    </w:p>
    <w:p w14:paraId="044FEA8A" w14:textId="77777777" w:rsidR="006C2736" w:rsidRPr="00090652" w:rsidRDefault="006C2736" w:rsidP="006C2736">
      <w:pPr>
        <w:pStyle w:val="a7"/>
        <w:rPr>
          <w:szCs w:val="24"/>
          <w:shd w:val="clear" w:color="auto" w:fill="FFFFFF"/>
        </w:rPr>
      </w:pPr>
    </w:p>
    <w:p w14:paraId="08E55A65" w14:textId="77777777" w:rsidR="006C2736" w:rsidRPr="00090652" w:rsidRDefault="006C2736" w:rsidP="006C2736">
      <w:pPr>
        <w:pStyle w:val="a7"/>
        <w:rPr>
          <w:shd w:val="clear" w:color="auto" w:fill="FFFFFF"/>
        </w:rPr>
      </w:pPr>
      <w:r w:rsidRPr="00090652">
        <w:rPr>
          <w:szCs w:val="24"/>
          <w:shd w:val="clear" w:color="auto" w:fill="FFFFFF"/>
        </w:rPr>
        <w:t>Ми виконали завдання з надання об</w:t>
      </w:r>
      <w:r>
        <w:rPr>
          <w:szCs w:val="24"/>
          <w:shd w:val="clear" w:color="auto" w:fill="FFFFFF"/>
        </w:rPr>
        <w:t>г</w:t>
      </w:r>
      <w:r w:rsidRPr="00090652">
        <w:rPr>
          <w:szCs w:val="24"/>
          <w:shd w:val="clear" w:color="auto" w:fill="FFFFFF"/>
        </w:rPr>
        <w:t>рунтова</w:t>
      </w:r>
      <w:r w:rsidRPr="00090652">
        <w:rPr>
          <w:shd w:val="clear" w:color="auto" w:fill="FFFFFF"/>
        </w:rPr>
        <w:t>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w:t>
      </w:r>
      <w:r>
        <w:rPr>
          <w:shd w:val="clear" w:color="auto" w:fill="FFFFFF"/>
        </w:rPr>
        <w:t>г</w:t>
      </w:r>
      <w:r w:rsidRPr="00090652">
        <w:rPr>
          <w:shd w:val="clear" w:color="auto" w:fill="FFFFFF"/>
        </w:rPr>
        <w:t xml:space="preserve">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14:paraId="61C99940" w14:textId="77777777" w:rsidR="006C2736" w:rsidRPr="00090652" w:rsidRDefault="006C2736" w:rsidP="006C2736">
      <w:pPr>
        <w:pStyle w:val="a7"/>
        <w:rPr>
          <w:szCs w:val="24"/>
        </w:rPr>
      </w:pPr>
      <w:r w:rsidRPr="00090652">
        <w:rPr>
          <w:szCs w:val="24"/>
          <w:shd w:val="clear" w:color="auto" w:fill="FFFFFF"/>
        </w:rPr>
        <w:t>Ми вважаємо, що</w:t>
      </w:r>
      <w:r w:rsidRPr="00090652">
        <w:rPr>
          <w:shd w:val="clear" w:color="auto" w:fill="FFFFFF"/>
        </w:rPr>
        <w:t xml:space="preserve"> отримані нами аудиторські докази є достатніми і прийнятними для використання їх як основи для нашої думки.</w:t>
      </w:r>
    </w:p>
    <w:p w14:paraId="0E090DCF" w14:textId="77777777" w:rsidR="006C2736" w:rsidRPr="00090652" w:rsidRDefault="006C2736" w:rsidP="006C2736">
      <w:pPr>
        <w:pStyle w:val="a7"/>
        <w:rPr>
          <w:szCs w:val="24"/>
        </w:rPr>
      </w:pPr>
    </w:p>
    <w:p w14:paraId="0C6384B6" w14:textId="77777777" w:rsidR="006C2736" w:rsidRPr="00090652" w:rsidRDefault="006C2736" w:rsidP="006C2736">
      <w:pPr>
        <w:pStyle w:val="a7"/>
        <w:jc w:val="center"/>
        <w:rPr>
          <w:color w:val="000000"/>
        </w:rPr>
      </w:pPr>
      <w:r w:rsidRPr="00090652">
        <w:rPr>
          <w:b/>
          <w:color w:val="000000"/>
        </w:rPr>
        <w:t>ДУМКА</w:t>
      </w:r>
    </w:p>
    <w:p w14:paraId="60E6EAAB" w14:textId="77777777" w:rsidR="006C2736" w:rsidRPr="00090652" w:rsidRDefault="006C2736" w:rsidP="006C2736">
      <w:pPr>
        <w:ind w:firstLine="426"/>
        <w:jc w:val="both"/>
        <w:rPr>
          <w:shd w:val="clear" w:color="auto" w:fill="FFFFFF"/>
        </w:rPr>
      </w:pPr>
    </w:p>
    <w:p w14:paraId="15C596F0" w14:textId="77777777" w:rsidR="006C2736" w:rsidRPr="00CB0CEC" w:rsidRDefault="006C2736" w:rsidP="006C2736">
      <w:pPr>
        <w:ind w:firstLine="426"/>
        <w:jc w:val="both"/>
        <w:rPr>
          <w:shd w:val="clear" w:color="auto" w:fill="FFFFFF"/>
        </w:rPr>
      </w:pPr>
      <w:r w:rsidRPr="00090652">
        <w:rPr>
          <w:shd w:val="clear" w:color="auto" w:fill="FFFFFF"/>
        </w:rPr>
        <w:t>Ми виконали завдання з надання об</w:t>
      </w:r>
      <w:r>
        <w:rPr>
          <w:shd w:val="clear" w:color="auto" w:fill="FFFFFF"/>
        </w:rPr>
        <w:t>г</w:t>
      </w:r>
      <w:r w:rsidRPr="00090652">
        <w:rPr>
          <w:shd w:val="clear" w:color="auto" w:fill="FFFFFF"/>
        </w:rPr>
        <w:t xml:space="preserve">рунтованої впевненості щодо інформації Звіту про </w:t>
      </w:r>
      <w:r w:rsidRPr="004C55A0">
        <w:rPr>
          <w:shd w:val="clear" w:color="auto" w:fill="FFFFFF"/>
        </w:rPr>
        <w:t xml:space="preserve">корпоративне управління </w:t>
      </w:r>
      <w:r w:rsidRPr="004C55A0">
        <w:t>ПРИВАТНОГО АКЦІОНЕРНОГО ТОВАРИСТВА «КОМБІНАТ ГРОМАДСЬКОГО ХАРЧУВАННЯ «НОВИЙ ЧЕРНІГІВ»</w:t>
      </w:r>
      <w:r w:rsidRPr="004C55A0">
        <w:rPr>
          <w:shd w:val="clear" w:color="auto" w:fill="FFFFFF"/>
        </w:rPr>
        <w:t xml:space="preserve">, що включає </w:t>
      </w:r>
      <w:r w:rsidRPr="004C55A0">
        <w:t>опис основних</w:t>
      </w:r>
      <w:r w:rsidRPr="00090652">
        <w:t xml:space="preserve">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w:t>
      </w:r>
      <w:r w:rsidRPr="00090652">
        <w:rPr>
          <w:shd w:val="clear" w:color="auto" w:fill="FFFFFF"/>
        </w:rPr>
        <w:t xml:space="preserve"> за рік, що закінчився 31 грудня </w:t>
      </w:r>
      <w:r>
        <w:rPr>
          <w:shd w:val="clear" w:color="auto" w:fill="FFFFFF"/>
        </w:rPr>
        <w:t>2020</w:t>
      </w:r>
      <w:r w:rsidRPr="00090652">
        <w:rPr>
          <w:shd w:val="clear" w:color="auto" w:fill="FFFFFF"/>
        </w:rPr>
        <w:t xml:space="preserve"> року. На нашу думку, </w:t>
      </w:r>
      <w:r w:rsidRPr="00090652">
        <w:rPr>
          <w:b/>
          <w:i/>
          <w:shd w:val="clear" w:color="auto" w:fill="FFFFFF"/>
        </w:rPr>
        <w:t>інформація Звіту про корпоративне управління</w:t>
      </w:r>
      <w:r>
        <w:rPr>
          <w:b/>
          <w:i/>
          <w:shd w:val="clear" w:color="auto" w:fill="FFFFFF"/>
        </w:rPr>
        <w:t xml:space="preserve"> </w:t>
      </w:r>
      <w:r w:rsidRPr="00090652">
        <w:rPr>
          <w:b/>
          <w:i/>
          <w:shd w:val="clear" w:color="auto" w:fill="FFFFFF"/>
        </w:rPr>
        <w:t xml:space="preserve">складена у усіх суттєвих аспектах, відповідно до вимог пунктів 5-9 частини 3 статті </w:t>
      </w:r>
      <w:r w:rsidRPr="00090652">
        <w:rPr>
          <w:b/>
          <w:i/>
          <w:shd w:val="clear" w:color="auto" w:fill="FFFFFF"/>
        </w:rPr>
        <w:lastRenderedPageBreak/>
        <w:t>40-1 Закону України «Про цінні папери та фондовий ринок» та підпунктів 5-9 пункту 4 розділу VII </w:t>
      </w:r>
      <w:hyperlink r:id="rId9" w:anchor="n734" w:history="1">
        <w:r w:rsidRPr="00090652">
          <w:rPr>
            <w:b/>
            <w:i/>
            <w:shd w:val="clear" w:color="auto" w:fill="FFFFFF"/>
          </w:rPr>
          <w:t>додатка 38</w:t>
        </w:r>
      </w:hyperlink>
      <w:r w:rsidRPr="00090652">
        <w:rPr>
          <w:b/>
          <w:i/>
          <w:shd w:val="clear" w:color="auto" w:fill="FFFFFF"/>
        </w:rPr>
        <w:t xml:space="preserve"> до «Положення про розкриття інформації емітентами цінних паперів». </w:t>
      </w:r>
    </w:p>
    <w:p w14:paraId="583C2F7B" w14:textId="77777777" w:rsidR="006C2736" w:rsidRPr="00090652" w:rsidRDefault="006C2736" w:rsidP="006C2736">
      <w:pPr>
        <w:ind w:firstLine="426"/>
        <w:jc w:val="both"/>
        <w:rPr>
          <w:color w:val="000000"/>
          <w:sz w:val="20"/>
          <w:szCs w:val="20"/>
        </w:rPr>
      </w:pPr>
    </w:p>
    <w:p w14:paraId="17F667AA" w14:textId="77777777" w:rsidR="006C2736" w:rsidRPr="00090652" w:rsidRDefault="006C2736" w:rsidP="006C2736">
      <w:pPr>
        <w:ind w:firstLine="426"/>
        <w:jc w:val="both"/>
        <w:rPr>
          <w:color w:val="000000"/>
          <w:sz w:val="20"/>
          <w:szCs w:val="20"/>
        </w:rPr>
      </w:pPr>
      <w:r w:rsidRPr="00090652">
        <w:rPr>
          <w:shd w:val="clear" w:color="auto" w:fill="FFFFFF"/>
        </w:rPr>
        <w:t xml:space="preserve"> </w:t>
      </w:r>
    </w:p>
    <w:p w14:paraId="62F3A066" w14:textId="77777777" w:rsidR="006C2736" w:rsidRPr="00090652" w:rsidRDefault="006C2736" w:rsidP="006C2736">
      <w:pPr>
        <w:ind w:firstLine="426"/>
        <w:jc w:val="center"/>
        <w:rPr>
          <w:b/>
          <w:shd w:val="clear" w:color="auto" w:fill="FFFFFF"/>
        </w:rPr>
      </w:pPr>
      <w:r w:rsidRPr="00090652">
        <w:rPr>
          <w:b/>
          <w:shd w:val="clear" w:color="auto" w:fill="FFFFFF"/>
        </w:rPr>
        <w:t xml:space="preserve">ІНША ІНФОРМАЦІЯ ЗВІТУ ПРО КОРПОРАТИВНЕ УПРАВЛІННЯ </w:t>
      </w:r>
    </w:p>
    <w:p w14:paraId="375D5960" w14:textId="77777777" w:rsidR="006C2736" w:rsidRPr="00090652" w:rsidRDefault="006C2736" w:rsidP="006C2736">
      <w:pPr>
        <w:pStyle w:val="2"/>
        <w:ind w:firstLine="426"/>
        <w:jc w:val="both"/>
        <w:rPr>
          <w:sz w:val="24"/>
          <w:szCs w:val="24"/>
          <w:shd w:val="clear" w:color="auto" w:fill="FFFFFF"/>
        </w:rPr>
      </w:pPr>
    </w:p>
    <w:p w14:paraId="133A7612" w14:textId="77777777" w:rsidR="006C2736" w:rsidRPr="00090652" w:rsidRDefault="006C2736" w:rsidP="006C2736">
      <w:pPr>
        <w:pStyle w:val="2"/>
        <w:ind w:firstLine="426"/>
        <w:jc w:val="both"/>
        <w:rPr>
          <w:sz w:val="24"/>
          <w:szCs w:val="24"/>
          <w:shd w:val="clear" w:color="auto" w:fill="FFFFFF"/>
        </w:rPr>
      </w:pPr>
      <w:r w:rsidRPr="00090652">
        <w:rPr>
          <w:sz w:val="24"/>
          <w:szCs w:val="24"/>
          <w:shd w:val="clear" w:color="auto" w:fill="FFFFFF"/>
        </w:rPr>
        <w:t>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w:t>
      </w:r>
      <w:hyperlink r:id="rId10" w:anchor="n734" w:history="1">
        <w:r w:rsidRPr="00090652">
          <w:rPr>
            <w:sz w:val="24"/>
            <w:szCs w:val="24"/>
            <w:shd w:val="clear" w:color="auto" w:fill="FFFFFF"/>
          </w:rPr>
          <w:t>додатка 38</w:t>
        </w:r>
      </w:hyperlink>
      <w:r w:rsidRPr="00090652">
        <w:rPr>
          <w:sz w:val="24"/>
          <w:szCs w:val="24"/>
          <w:shd w:val="clear" w:color="auto" w:fill="FFFFFF"/>
        </w:rPr>
        <w:t xml:space="preserve">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 </w:t>
      </w:r>
    </w:p>
    <w:p w14:paraId="44D03AE0" w14:textId="77777777" w:rsidR="006C2736" w:rsidRPr="00090652" w:rsidRDefault="006C2736" w:rsidP="006C2736">
      <w:pPr>
        <w:pStyle w:val="2"/>
        <w:ind w:firstLine="426"/>
        <w:jc w:val="both"/>
        <w:rPr>
          <w:sz w:val="24"/>
          <w:szCs w:val="24"/>
          <w:shd w:val="clear" w:color="auto" w:fill="FFFFFF"/>
        </w:rPr>
      </w:pPr>
      <w:r w:rsidRPr="00090652">
        <w:rPr>
          <w:sz w:val="24"/>
          <w:szCs w:val="24"/>
          <w:shd w:val="clear" w:color="auto" w:fill="FFFFFF"/>
        </w:rPr>
        <w:t>Інша інформація Звіту про корпоративне управління включає:</w:t>
      </w:r>
    </w:p>
    <w:p w14:paraId="036F6EE8" w14:textId="77777777" w:rsidR="006C2736" w:rsidRPr="00090652" w:rsidRDefault="006C2736" w:rsidP="006C2736">
      <w:pPr>
        <w:pStyle w:val="rvps2"/>
        <w:spacing w:before="0" w:beforeAutospacing="0" w:after="0" w:afterAutospacing="0"/>
        <w:ind w:firstLine="376"/>
        <w:jc w:val="both"/>
        <w:rPr>
          <w:shd w:val="clear" w:color="auto" w:fill="FFFFFF"/>
          <w:lang w:val="uk-UA"/>
        </w:rPr>
      </w:pPr>
      <w:r w:rsidRPr="00090652">
        <w:rPr>
          <w:color w:val="000000"/>
          <w:sz w:val="20"/>
          <w:szCs w:val="20"/>
          <w:lang w:val="uk-UA"/>
        </w:rPr>
        <w:t>1</w:t>
      </w:r>
      <w:r w:rsidRPr="00090652">
        <w:rPr>
          <w:shd w:val="clear" w:color="auto" w:fill="FFFFFF"/>
          <w:lang w:val="uk-UA"/>
        </w:rPr>
        <w:t>) посилання на:</w:t>
      </w:r>
    </w:p>
    <w:p w14:paraId="64FE715A" w14:textId="77777777" w:rsidR="006C2736" w:rsidRPr="00090652" w:rsidRDefault="006C2736" w:rsidP="006C2736">
      <w:pPr>
        <w:pStyle w:val="rvps2"/>
        <w:spacing w:before="0" w:beforeAutospacing="0" w:after="0" w:afterAutospacing="0"/>
        <w:ind w:firstLine="376"/>
        <w:jc w:val="both"/>
        <w:rPr>
          <w:shd w:val="clear" w:color="auto" w:fill="FFFFFF"/>
          <w:lang w:val="uk-UA"/>
        </w:rPr>
      </w:pPr>
      <w:r w:rsidRPr="00090652">
        <w:rPr>
          <w:shd w:val="clear" w:color="auto" w:fill="FFFFFF"/>
          <w:lang w:val="uk-UA"/>
        </w:rPr>
        <w:t>а) власний кодекс корпоративного управління, яким керується Замовник;</w:t>
      </w:r>
    </w:p>
    <w:p w14:paraId="104F76F2" w14:textId="77777777" w:rsidR="006C2736" w:rsidRPr="00090652" w:rsidRDefault="006C2736" w:rsidP="006C2736">
      <w:pPr>
        <w:pStyle w:val="rvps2"/>
        <w:spacing w:before="0" w:beforeAutospacing="0" w:after="0" w:afterAutospacing="0"/>
        <w:ind w:firstLine="376"/>
        <w:jc w:val="both"/>
        <w:rPr>
          <w:shd w:val="clear" w:color="auto" w:fill="FFFFFF"/>
          <w:lang w:val="uk-UA"/>
        </w:rPr>
      </w:pPr>
      <w:r w:rsidRPr="00090652">
        <w:rPr>
          <w:shd w:val="clear" w:color="auto" w:fill="FFFFFF"/>
          <w:lang w:val="uk-UA"/>
        </w:rPr>
        <w:t>б) інший кодекс корпоративного управління, який Замовник добровільно вирішив застосовувати;</w:t>
      </w:r>
    </w:p>
    <w:p w14:paraId="5392CEF2" w14:textId="77777777" w:rsidR="006C2736" w:rsidRPr="00090652" w:rsidRDefault="006C2736" w:rsidP="006C2736">
      <w:pPr>
        <w:pStyle w:val="rvps2"/>
        <w:spacing w:before="0" w:beforeAutospacing="0" w:after="0" w:afterAutospacing="0"/>
        <w:ind w:firstLine="376"/>
        <w:jc w:val="both"/>
        <w:rPr>
          <w:shd w:val="clear" w:color="auto" w:fill="FFFFFF"/>
          <w:lang w:val="uk-UA"/>
        </w:rPr>
      </w:pPr>
      <w:r w:rsidRPr="00090652">
        <w:rPr>
          <w:shd w:val="clear" w:color="auto" w:fill="FFFFFF"/>
          <w:lang w:val="uk-UA"/>
        </w:rPr>
        <w:t>в) всю відповідну інформацію про практику корпоративного управління, застосовувану понад визначені законодавством вимоги.</w:t>
      </w:r>
    </w:p>
    <w:p w14:paraId="4219FA1F" w14:textId="77777777" w:rsidR="006C2736" w:rsidRPr="00090652" w:rsidRDefault="006C2736" w:rsidP="006C2736">
      <w:pPr>
        <w:pStyle w:val="rvps2"/>
        <w:spacing w:before="0" w:beforeAutospacing="0" w:after="0" w:afterAutospacing="0"/>
        <w:ind w:firstLine="376"/>
        <w:jc w:val="both"/>
        <w:rPr>
          <w:shd w:val="clear" w:color="auto" w:fill="FFFFFF"/>
          <w:lang w:val="uk-UA"/>
        </w:rPr>
      </w:pPr>
      <w:r w:rsidRPr="00090652">
        <w:rPr>
          <w:shd w:val="clear" w:color="auto" w:fill="FFFFFF"/>
          <w:lang w:val="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w:t>
      </w:r>
      <w:r>
        <w:rPr>
          <w:shd w:val="clear" w:color="auto" w:fill="FFFFFF"/>
          <w:lang w:val="uk-UA"/>
        </w:rPr>
        <w:t>г</w:t>
      </w:r>
      <w:r w:rsidRPr="00090652">
        <w:rPr>
          <w:shd w:val="clear" w:color="auto" w:fill="FFFFFF"/>
          <w:lang w:val="uk-UA"/>
        </w:rPr>
        <w:t>рунтовує причини таких дій;</w:t>
      </w:r>
    </w:p>
    <w:p w14:paraId="799D59CA" w14:textId="77777777" w:rsidR="006C2736" w:rsidRPr="00090652" w:rsidRDefault="006C2736" w:rsidP="006C2736">
      <w:pPr>
        <w:pStyle w:val="rvps2"/>
        <w:spacing w:before="0" w:beforeAutospacing="0" w:after="0" w:afterAutospacing="0"/>
        <w:ind w:firstLine="376"/>
        <w:jc w:val="both"/>
        <w:rPr>
          <w:shd w:val="clear" w:color="auto" w:fill="FFFFFF"/>
          <w:lang w:val="uk-UA"/>
        </w:rPr>
      </w:pPr>
      <w:r w:rsidRPr="00090652">
        <w:rPr>
          <w:shd w:val="clear" w:color="auto" w:fill="FFFFFF"/>
          <w:lang w:val="uk-UA"/>
        </w:rPr>
        <w:t>3) інформацію про проведені загальні збори акціонерів (учасників) та загальний опис прийнятих на зборах рішень;</w:t>
      </w:r>
    </w:p>
    <w:p w14:paraId="248A951E" w14:textId="77777777" w:rsidR="006C2736" w:rsidRPr="00090652" w:rsidRDefault="006C2736" w:rsidP="006C2736">
      <w:pPr>
        <w:pStyle w:val="rvps2"/>
        <w:spacing w:before="0" w:beforeAutospacing="0" w:after="0" w:afterAutospacing="0"/>
        <w:ind w:firstLine="376"/>
        <w:jc w:val="both"/>
        <w:rPr>
          <w:shd w:val="clear" w:color="auto" w:fill="FFFFFF"/>
          <w:lang w:val="uk-UA"/>
        </w:rPr>
      </w:pPr>
      <w:r w:rsidRPr="00090652">
        <w:rPr>
          <w:shd w:val="clear" w:color="auto" w:fill="FFFFFF"/>
          <w:lang w:val="uk-UA"/>
        </w:rPr>
        <w:t xml:space="preserve">4) персональний склад наглядової ради </w:t>
      </w:r>
      <w:r>
        <w:rPr>
          <w:shd w:val="clear" w:color="auto" w:fill="FFFFFF"/>
          <w:lang w:val="uk-UA"/>
        </w:rPr>
        <w:t xml:space="preserve">та колегіального виконавчого органу </w:t>
      </w:r>
      <w:r w:rsidRPr="004D690C">
        <w:rPr>
          <w:shd w:val="clear" w:color="auto" w:fill="FFFFFF"/>
          <w:lang w:val="uk-UA"/>
        </w:rPr>
        <w:t>(за наявності)</w:t>
      </w:r>
      <w:r w:rsidRPr="00090652">
        <w:rPr>
          <w:shd w:val="clear" w:color="auto" w:fill="FFFFFF"/>
          <w:lang w:val="uk-UA"/>
        </w:rPr>
        <w:t xml:space="preserve"> Замовника, їхніх комітетів (за наявності), інформацію про проведені засідання та загальний опис прийнятих на них рішень.</w:t>
      </w:r>
    </w:p>
    <w:p w14:paraId="738767C0" w14:textId="77777777" w:rsidR="006C2736" w:rsidRPr="00090652" w:rsidRDefault="006C2736" w:rsidP="006C2736">
      <w:pPr>
        <w:pStyle w:val="2"/>
        <w:ind w:firstLine="426"/>
        <w:jc w:val="both"/>
        <w:rPr>
          <w:sz w:val="24"/>
          <w:szCs w:val="24"/>
          <w:shd w:val="clear" w:color="auto" w:fill="FFFFFF"/>
        </w:rPr>
      </w:pPr>
    </w:p>
    <w:p w14:paraId="2CA4385F" w14:textId="77777777" w:rsidR="006C2736" w:rsidRPr="00090652" w:rsidRDefault="006C2736" w:rsidP="006C2736">
      <w:pPr>
        <w:pStyle w:val="2"/>
        <w:ind w:firstLine="426"/>
        <w:jc w:val="both"/>
        <w:rPr>
          <w:sz w:val="24"/>
          <w:szCs w:val="24"/>
          <w:shd w:val="clear" w:color="auto" w:fill="FFFFFF"/>
        </w:rPr>
      </w:pPr>
      <w:r w:rsidRPr="00090652">
        <w:rPr>
          <w:sz w:val="24"/>
          <w:szCs w:val="24"/>
          <w:shd w:val="clear" w:color="auto" w:fill="FFFFFF"/>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14:paraId="331365A9" w14:textId="77777777" w:rsidR="006C2736" w:rsidRPr="00090652" w:rsidRDefault="006C2736" w:rsidP="006C2736">
      <w:pPr>
        <w:pStyle w:val="a9"/>
        <w:spacing w:before="113" w:line="261" w:lineRule="auto"/>
        <w:ind w:firstLine="426"/>
        <w:rPr>
          <w:lang w:val="uk-UA"/>
        </w:rPr>
      </w:pPr>
      <w:r w:rsidRPr="00090652">
        <w:rPr>
          <w:lang w:val="uk-UA"/>
        </w:rPr>
        <w:t>У зв’язку з виконання</w:t>
      </w:r>
      <w:r>
        <w:rPr>
          <w:lang w:val="uk-UA"/>
        </w:rPr>
        <w:t>м</w:t>
      </w:r>
      <w:r w:rsidRPr="00090652">
        <w:rPr>
          <w:lang w:val="uk-UA"/>
        </w:rPr>
        <w:t xml:space="preserve"> завдання з надання впевненості нашою відповідальністю</w:t>
      </w:r>
      <w:r>
        <w:rPr>
          <w:lang w:val="uk-UA"/>
        </w:rPr>
        <w:t>,</w:t>
      </w:r>
      <w:r w:rsidRPr="00090652">
        <w:rPr>
          <w:lang w:val="uk-UA"/>
        </w:rPr>
        <w:t xml:space="preserve"> згідно вимог </w:t>
      </w:r>
      <w:r w:rsidRPr="00090652">
        <w:rPr>
          <w:szCs w:val="24"/>
          <w:shd w:val="clear" w:color="auto" w:fill="FFFFFF"/>
          <w:lang w:val="uk-UA"/>
        </w:rPr>
        <w:t>частини 3 статті 40-1 Закону України «Про цінні папери та фондовий ринок»</w:t>
      </w:r>
      <w:r>
        <w:rPr>
          <w:szCs w:val="24"/>
          <w:shd w:val="clear" w:color="auto" w:fill="FFFFFF"/>
          <w:lang w:val="uk-UA"/>
        </w:rPr>
        <w:t>,</w:t>
      </w:r>
      <w:r w:rsidRPr="00090652">
        <w:rPr>
          <w:szCs w:val="24"/>
          <w:shd w:val="clear" w:color="auto" w:fill="FFFFFF"/>
          <w:lang w:val="uk-UA"/>
        </w:rPr>
        <w:t xml:space="preserve"> </w:t>
      </w:r>
      <w:r w:rsidRPr="00090652">
        <w:rPr>
          <w:lang w:val="uk-UA"/>
        </w:rPr>
        <w:t>є перевір</w:t>
      </w:r>
      <w:r>
        <w:rPr>
          <w:lang w:val="uk-UA"/>
        </w:rPr>
        <w:t>ити</w:t>
      </w:r>
      <w:r w:rsidRPr="00090652">
        <w:rPr>
          <w:spacing w:val="-25"/>
          <w:lang w:val="uk-UA"/>
        </w:rPr>
        <w:t xml:space="preserve"> </w:t>
      </w:r>
      <w:r w:rsidRPr="00090652">
        <w:rPr>
          <w:lang w:val="uk-UA"/>
        </w:rPr>
        <w:t>інш</w:t>
      </w:r>
      <w:r>
        <w:rPr>
          <w:lang w:val="uk-UA"/>
        </w:rPr>
        <w:t>у</w:t>
      </w:r>
      <w:r w:rsidRPr="00090652">
        <w:rPr>
          <w:spacing w:val="-25"/>
          <w:lang w:val="uk-UA"/>
        </w:rPr>
        <w:t xml:space="preserve"> </w:t>
      </w:r>
      <w:r w:rsidRPr="00090652">
        <w:rPr>
          <w:lang w:val="uk-UA"/>
        </w:rPr>
        <w:t>інформаці</w:t>
      </w:r>
      <w:r>
        <w:rPr>
          <w:lang w:val="uk-UA"/>
        </w:rPr>
        <w:t>ю</w:t>
      </w:r>
      <w:r w:rsidRPr="00090652">
        <w:rPr>
          <w:lang w:val="uk-UA"/>
        </w:rPr>
        <w:t xml:space="preserve"> Звіту про корпоративне управління</w:t>
      </w:r>
      <w:r>
        <w:rPr>
          <w:lang w:val="uk-UA"/>
        </w:rPr>
        <w:t>,</w:t>
      </w:r>
      <w:r w:rsidRPr="00090652">
        <w:rPr>
          <w:spacing w:val="-25"/>
          <w:lang w:val="uk-UA"/>
        </w:rPr>
        <w:t xml:space="preserve"> </w:t>
      </w:r>
      <w:r w:rsidRPr="00090652">
        <w:rPr>
          <w:lang w:val="uk-UA"/>
        </w:rPr>
        <w:t>та</w:t>
      </w:r>
      <w:r w:rsidRPr="00090652">
        <w:rPr>
          <w:spacing w:val="-25"/>
          <w:lang w:val="uk-UA"/>
        </w:rPr>
        <w:t xml:space="preserve"> </w:t>
      </w:r>
      <w:r w:rsidRPr="00090652">
        <w:rPr>
          <w:lang w:val="uk-UA"/>
        </w:rPr>
        <w:t>при</w:t>
      </w:r>
      <w:r w:rsidRPr="00090652">
        <w:rPr>
          <w:spacing w:val="-25"/>
          <w:lang w:val="uk-UA"/>
        </w:rPr>
        <w:t xml:space="preserve"> </w:t>
      </w:r>
      <w:r w:rsidRPr="00090652">
        <w:rPr>
          <w:lang w:val="uk-UA"/>
        </w:rPr>
        <w:t>цьому</w:t>
      </w:r>
      <w:r w:rsidRPr="00090652">
        <w:rPr>
          <w:spacing w:val="-26"/>
          <w:lang w:val="uk-UA"/>
        </w:rPr>
        <w:t xml:space="preserve"> </w:t>
      </w:r>
      <w:r w:rsidRPr="00090652">
        <w:rPr>
          <w:lang w:val="uk-UA"/>
        </w:rPr>
        <w:t>розглянути,</w:t>
      </w:r>
      <w:r w:rsidRPr="00090652">
        <w:rPr>
          <w:spacing w:val="-25"/>
          <w:lang w:val="uk-UA"/>
        </w:rPr>
        <w:t xml:space="preserve"> </w:t>
      </w:r>
      <w:r w:rsidRPr="00090652">
        <w:rPr>
          <w:lang w:val="uk-UA"/>
        </w:rPr>
        <w:t>чи</w:t>
      </w:r>
      <w:r w:rsidRPr="00090652">
        <w:rPr>
          <w:spacing w:val="-25"/>
          <w:lang w:val="uk-UA"/>
        </w:rPr>
        <w:t xml:space="preserve"> </w:t>
      </w:r>
      <w:r w:rsidRPr="00090652">
        <w:rPr>
          <w:lang w:val="uk-UA"/>
        </w:rPr>
        <w:t>існує</w:t>
      </w:r>
      <w:r w:rsidRPr="00090652">
        <w:rPr>
          <w:spacing w:val="-25"/>
          <w:lang w:val="uk-UA"/>
        </w:rPr>
        <w:t xml:space="preserve"> </w:t>
      </w:r>
      <w:r w:rsidRPr="00090652">
        <w:rPr>
          <w:lang w:val="uk-UA"/>
        </w:rPr>
        <w:t>суттєва невідповідність</w:t>
      </w:r>
      <w:r w:rsidRPr="00090652">
        <w:rPr>
          <w:spacing w:val="-25"/>
          <w:lang w:val="uk-UA"/>
        </w:rPr>
        <w:t xml:space="preserve"> </w:t>
      </w:r>
      <w:r w:rsidRPr="00090652">
        <w:rPr>
          <w:lang w:val="uk-UA"/>
        </w:rPr>
        <w:t>між</w:t>
      </w:r>
      <w:r w:rsidRPr="00090652">
        <w:rPr>
          <w:spacing w:val="-24"/>
          <w:lang w:val="uk-UA"/>
        </w:rPr>
        <w:t xml:space="preserve"> </w:t>
      </w:r>
      <w:r w:rsidRPr="00090652">
        <w:rPr>
          <w:lang w:val="uk-UA"/>
        </w:rPr>
        <w:t>іншою</w:t>
      </w:r>
      <w:r w:rsidRPr="00090652">
        <w:rPr>
          <w:spacing w:val="-25"/>
          <w:lang w:val="uk-UA"/>
        </w:rPr>
        <w:t xml:space="preserve"> </w:t>
      </w:r>
      <w:r w:rsidRPr="00090652">
        <w:rPr>
          <w:lang w:val="uk-UA"/>
        </w:rPr>
        <w:t>інформацією</w:t>
      </w:r>
      <w:r w:rsidRPr="00090652">
        <w:rPr>
          <w:spacing w:val="-24"/>
          <w:lang w:val="uk-UA"/>
        </w:rPr>
        <w:t xml:space="preserve"> </w:t>
      </w:r>
      <w:r w:rsidRPr="00090652">
        <w:rPr>
          <w:lang w:val="uk-UA"/>
        </w:rPr>
        <w:t>та</w:t>
      </w:r>
      <w:r w:rsidRPr="00090652">
        <w:rPr>
          <w:spacing w:val="-25"/>
          <w:lang w:val="uk-UA"/>
        </w:rPr>
        <w:t xml:space="preserve"> </w:t>
      </w:r>
      <w:r w:rsidRPr="00090652">
        <w:rPr>
          <w:lang w:val="uk-UA"/>
        </w:rPr>
        <w:t>інформацією Звіту про корпоративне управління</w:t>
      </w:r>
      <w:r>
        <w:rPr>
          <w:lang w:val="uk-UA"/>
        </w:rPr>
        <w:t>,</w:t>
      </w:r>
      <w:r w:rsidRPr="00090652">
        <w:rPr>
          <w:spacing w:val="-25"/>
          <w:lang w:val="uk-UA"/>
        </w:rPr>
        <w:t xml:space="preserve"> </w:t>
      </w:r>
      <w:r w:rsidRPr="00090652">
        <w:rPr>
          <w:lang w:val="uk-UA"/>
        </w:rPr>
        <w:t>або</w:t>
      </w:r>
      <w:r w:rsidRPr="00090652">
        <w:rPr>
          <w:spacing w:val="-24"/>
          <w:lang w:val="uk-UA"/>
        </w:rPr>
        <w:t xml:space="preserve"> </w:t>
      </w:r>
      <w:r w:rsidRPr="00090652">
        <w:rPr>
          <w:lang w:val="uk-UA"/>
        </w:rPr>
        <w:t>нашими знаннями,</w:t>
      </w:r>
      <w:r w:rsidRPr="00090652">
        <w:rPr>
          <w:spacing w:val="-13"/>
          <w:lang w:val="uk-UA"/>
        </w:rPr>
        <w:t xml:space="preserve"> </w:t>
      </w:r>
      <w:r w:rsidRPr="00090652">
        <w:rPr>
          <w:lang w:val="uk-UA"/>
        </w:rPr>
        <w:t>отриманими</w:t>
      </w:r>
      <w:r w:rsidRPr="00090652">
        <w:rPr>
          <w:spacing w:val="-13"/>
          <w:lang w:val="uk-UA"/>
        </w:rPr>
        <w:t xml:space="preserve"> </w:t>
      </w:r>
      <w:r w:rsidRPr="00090652">
        <w:rPr>
          <w:lang w:val="uk-UA"/>
        </w:rPr>
        <w:t>під</w:t>
      </w:r>
      <w:r w:rsidRPr="00090652">
        <w:rPr>
          <w:spacing w:val="-13"/>
          <w:lang w:val="uk-UA"/>
        </w:rPr>
        <w:t xml:space="preserve"> </w:t>
      </w:r>
      <w:r w:rsidRPr="00090652">
        <w:rPr>
          <w:lang w:val="uk-UA"/>
        </w:rPr>
        <w:t>час</w:t>
      </w:r>
      <w:r w:rsidRPr="00090652">
        <w:rPr>
          <w:spacing w:val="-12"/>
          <w:lang w:val="uk-UA"/>
        </w:rPr>
        <w:t xml:space="preserve"> </w:t>
      </w:r>
      <w:r w:rsidRPr="00090652">
        <w:rPr>
          <w:lang w:val="uk-UA"/>
        </w:rPr>
        <w:t>виконання завдання з надання впевненості,</w:t>
      </w:r>
      <w:r w:rsidRPr="00090652">
        <w:rPr>
          <w:spacing w:val="-13"/>
          <w:lang w:val="uk-UA"/>
        </w:rPr>
        <w:t xml:space="preserve"> </w:t>
      </w:r>
      <w:r w:rsidRPr="00090652">
        <w:rPr>
          <w:lang w:val="uk-UA"/>
        </w:rPr>
        <w:t>або</w:t>
      </w:r>
      <w:r w:rsidRPr="00090652">
        <w:rPr>
          <w:spacing w:val="-13"/>
          <w:lang w:val="uk-UA"/>
        </w:rPr>
        <w:t xml:space="preserve"> </w:t>
      </w:r>
      <w:r w:rsidRPr="00090652">
        <w:rPr>
          <w:lang w:val="uk-UA"/>
        </w:rPr>
        <w:t>чи</w:t>
      </w:r>
      <w:r w:rsidRPr="00090652">
        <w:rPr>
          <w:spacing w:val="-12"/>
          <w:lang w:val="uk-UA"/>
        </w:rPr>
        <w:t xml:space="preserve"> </w:t>
      </w:r>
      <w:r w:rsidRPr="00090652">
        <w:rPr>
          <w:lang w:val="uk-UA"/>
        </w:rPr>
        <w:t>ця</w:t>
      </w:r>
      <w:r w:rsidRPr="00090652">
        <w:rPr>
          <w:spacing w:val="-13"/>
          <w:lang w:val="uk-UA"/>
        </w:rPr>
        <w:t xml:space="preserve"> </w:t>
      </w:r>
      <w:r w:rsidRPr="00090652">
        <w:rPr>
          <w:lang w:val="uk-UA"/>
        </w:rPr>
        <w:t>інша</w:t>
      </w:r>
      <w:r w:rsidRPr="00090652">
        <w:rPr>
          <w:spacing w:val="-13"/>
          <w:lang w:val="uk-UA"/>
        </w:rPr>
        <w:t xml:space="preserve"> </w:t>
      </w:r>
      <w:r w:rsidRPr="00090652">
        <w:rPr>
          <w:lang w:val="uk-UA"/>
        </w:rPr>
        <w:t>інформація</w:t>
      </w:r>
      <w:r w:rsidRPr="00090652">
        <w:rPr>
          <w:spacing w:val="-13"/>
          <w:lang w:val="uk-UA"/>
        </w:rPr>
        <w:t xml:space="preserve"> </w:t>
      </w:r>
      <w:r w:rsidRPr="00090652">
        <w:rPr>
          <w:lang w:val="uk-UA"/>
        </w:rPr>
        <w:t>має</w:t>
      </w:r>
      <w:r w:rsidRPr="00090652">
        <w:rPr>
          <w:spacing w:val="-12"/>
          <w:lang w:val="uk-UA"/>
        </w:rPr>
        <w:t xml:space="preserve"> </w:t>
      </w:r>
      <w:r w:rsidRPr="00090652">
        <w:rPr>
          <w:lang w:val="uk-UA"/>
        </w:rPr>
        <w:t>вигляд такої, що містить суттєве</w:t>
      </w:r>
      <w:r w:rsidRPr="00090652">
        <w:rPr>
          <w:spacing w:val="-5"/>
          <w:lang w:val="uk-UA"/>
        </w:rPr>
        <w:t xml:space="preserve"> </w:t>
      </w:r>
      <w:r w:rsidRPr="00090652">
        <w:rPr>
          <w:lang w:val="uk-UA"/>
        </w:rPr>
        <w:t>викривлення.</w:t>
      </w:r>
    </w:p>
    <w:p w14:paraId="0A2FD35F" w14:textId="77777777" w:rsidR="006C2736" w:rsidRPr="00090652" w:rsidRDefault="006C2736" w:rsidP="006C2736">
      <w:pPr>
        <w:pStyle w:val="a9"/>
        <w:spacing w:before="111" w:line="261" w:lineRule="auto"/>
        <w:ind w:firstLine="426"/>
        <w:rPr>
          <w:spacing w:val="-23"/>
          <w:lang w:val="uk-UA"/>
        </w:rPr>
      </w:pPr>
      <w:r w:rsidRPr="00090652">
        <w:rPr>
          <w:lang w:val="uk-UA"/>
        </w:rPr>
        <w:t>Якщо на основі проведеної нами роботи ми доходимо висновку, що існує суттєве</w:t>
      </w:r>
      <w:r w:rsidRPr="00090652">
        <w:rPr>
          <w:spacing w:val="-25"/>
          <w:lang w:val="uk-UA"/>
        </w:rPr>
        <w:t xml:space="preserve"> </w:t>
      </w:r>
      <w:r w:rsidRPr="00090652">
        <w:rPr>
          <w:lang w:val="uk-UA"/>
        </w:rPr>
        <w:t>викривлення</w:t>
      </w:r>
      <w:r w:rsidRPr="00090652">
        <w:rPr>
          <w:spacing w:val="-24"/>
          <w:lang w:val="uk-UA"/>
        </w:rPr>
        <w:t xml:space="preserve"> </w:t>
      </w:r>
      <w:r w:rsidRPr="00090652">
        <w:rPr>
          <w:lang w:val="uk-UA"/>
        </w:rPr>
        <w:t>цієї</w:t>
      </w:r>
      <w:r w:rsidRPr="00090652">
        <w:rPr>
          <w:spacing w:val="-25"/>
          <w:lang w:val="uk-UA"/>
        </w:rPr>
        <w:t xml:space="preserve"> </w:t>
      </w:r>
      <w:r w:rsidRPr="00090652">
        <w:rPr>
          <w:lang w:val="uk-UA"/>
        </w:rPr>
        <w:t>іншої</w:t>
      </w:r>
      <w:r w:rsidRPr="00090652">
        <w:rPr>
          <w:spacing w:val="-24"/>
          <w:lang w:val="uk-UA"/>
        </w:rPr>
        <w:t xml:space="preserve"> </w:t>
      </w:r>
      <w:r w:rsidRPr="00090652">
        <w:rPr>
          <w:lang w:val="uk-UA"/>
        </w:rPr>
        <w:t>інформації,</w:t>
      </w:r>
      <w:r w:rsidRPr="00090652">
        <w:rPr>
          <w:spacing w:val="-24"/>
          <w:lang w:val="uk-UA"/>
        </w:rPr>
        <w:t xml:space="preserve"> </w:t>
      </w:r>
      <w:r w:rsidRPr="00090652">
        <w:rPr>
          <w:lang w:val="uk-UA"/>
        </w:rPr>
        <w:t>ми</w:t>
      </w:r>
      <w:r w:rsidRPr="00090652">
        <w:rPr>
          <w:spacing w:val="-25"/>
          <w:lang w:val="uk-UA"/>
        </w:rPr>
        <w:t xml:space="preserve"> </w:t>
      </w:r>
      <w:r w:rsidRPr="00090652">
        <w:rPr>
          <w:lang w:val="uk-UA"/>
        </w:rPr>
        <w:t>зобов’язані</w:t>
      </w:r>
      <w:r w:rsidRPr="00090652">
        <w:rPr>
          <w:spacing w:val="-24"/>
          <w:lang w:val="uk-UA"/>
        </w:rPr>
        <w:t xml:space="preserve"> </w:t>
      </w:r>
      <w:r w:rsidRPr="00090652">
        <w:rPr>
          <w:lang w:val="uk-UA"/>
        </w:rPr>
        <w:t>повідомити</w:t>
      </w:r>
      <w:r w:rsidRPr="00090652">
        <w:rPr>
          <w:spacing w:val="-24"/>
          <w:lang w:val="uk-UA"/>
        </w:rPr>
        <w:t xml:space="preserve"> </w:t>
      </w:r>
      <w:r w:rsidRPr="00090652">
        <w:rPr>
          <w:lang w:val="uk-UA"/>
        </w:rPr>
        <w:t>про</w:t>
      </w:r>
      <w:r w:rsidRPr="00090652">
        <w:rPr>
          <w:spacing w:val="-25"/>
          <w:lang w:val="uk-UA"/>
        </w:rPr>
        <w:t xml:space="preserve"> </w:t>
      </w:r>
      <w:r w:rsidRPr="00090652">
        <w:rPr>
          <w:lang w:val="uk-UA"/>
        </w:rPr>
        <w:t>цей факт.</w:t>
      </w:r>
      <w:r w:rsidRPr="00090652">
        <w:rPr>
          <w:spacing w:val="-23"/>
          <w:lang w:val="uk-UA"/>
        </w:rPr>
        <w:t xml:space="preserve"> </w:t>
      </w:r>
    </w:p>
    <w:p w14:paraId="67CCA838" w14:textId="77777777" w:rsidR="006C2736" w:rsidRPr="00090652" w:rsidRDefault="006C2736" w:rsidP="006C2736">
      <w:pPr>
        <w:pStyle w:val="a9"/>
        <w:spacing w:before="111" w:line="261" w:lineRule="auto"/>
        <w:ind w:firstLine="426"/>
        <w:rPr>
          <w:lang w:val="uk-UA"/>
        </w:rPr>
      </w:pPr>
      <w:r w:rsidRPr="00090652">
        <w:rPr>
          <w:lang w:val="uk-UA"/>
        </w:rPr>
        <w:lastRenderedPageBreak/>
        <w:t>Ми</w:t>
      </w:r>
      <w:r w:rsidRPr="00090652">
        <w:rPr>
          <w:spacing w:val="-22"/>
          <w:lang w:val="uk-UA"/>
        </w:rPr>
        <w:t xml:space="preserve"> </w:t>
      </w:r>
      <w:r w:rsidRPr="00090652">
        <w:rPr>
          <w:lang w:val="uk-UA"/>
        </w:rPr>
        <w:t>не</w:t>
      </w:r>
      <w:r w:rsidRPr="00090652">
        <w:rPr>
          <w:spacing w:val="-22"/>
          <w:lang w:val="uk-UA"/>
        </w:rPr>
        <w:t xml:space="preserve"> </w:t>
      </w:r>
      <w:r w:rsidRPr="00090652">
        <w:rPr>
          <w:lang w:val="uk-UA"/>
        </w:rPr>
        <w:t>виявили таких фактів, які б необхідно було включити до</w:t>
      </w:r>
      <w:r w:rsidRPr="00090652">
        <w:rPr>
          <w:spacing w:val="-11"/>
          <w:lang w:val="uk-UA"/>
        </w:rPr>
        <w:t xml:space="preserve"> </w:t>
      </w:r>
      <w:r w:rsidRPr="00090652">
        <w:rPr>
          <w:lang w:val="uk-UA"/>
        </w:rPr>
        <w:t>звіту.</w:t>
      </w:r>
    </w:p>
    <w:p w14:paraId="315E5BD7" w14:textId="77777777" w:rsidR="006C2736" w:rsidRPr="006C2736" w:rsidRDefault="006C2736" w:rsidP="006C2736">
      <w:pPr>
        <w:pStyle w:val="a9"/>
        <w:spacing w:before="111" w:line="261" w:lineRule="auto"/>
        <w:ind w:firstLine="426"/>
        <w:rPr>
          <w:lang w:val="uk-UA"/>
        </w:rPr>
      </w:pPr>
      <w:r w:rsidRPr="006C2736">
        <w:rPr>
          <w:lang w:val="uk-UA"/>
        </w:rPr>
        <w:t>До цього додається Річний звіт керівництва Замовника за 2020 рік</w:t>
      </w:r>
    </w:p>
    <w:p w14:paraId="0BF6056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838E52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9BCDD1E" w14:textId="77777777" w:rsidR="006C2736"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юридичної особи відповідно до установчих документів </w:t>
      </w:r>
    </w:p>
    <w:p w14:paraId="1D7BA5C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ВІДПОВІДАЛЬНІСТЮ "РФС-АУДИТ"</w:t>
      </w:r>
    </w:p>
    <w:p w14:paraId="2B93DA5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22C695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реєстрації в Реєстрі аудиторів та суб'єктів аудиторської діяльності </w:t>
      </w:r>
      <w:r>
        <w:rPr>
          <w:rFonts w:ascii="Times New Roman CYR" w:hAnsi="Times New Roman CYR" w:cs="Times New Roman CYR"/>
          <w:sz w:val="24"/>
          <w:szCs w:val="24"/>
        </w:rPr>
        <w:tab/>
        <w:t>№2538</w:t>
      </w:r>
    </w:p>
    <w:p w14:paraId="5CD2F73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463D2E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Місцезнаходження юридичної особи </w:t>
      </w:r>
      <w:r>
        <w:rPr>
          <w:rFonts w:ascii="Times New Roman CYR" w:hAnsi="Times New Roman CYR" w:cs="Times New Roman CYR"/>
          <w:sz w:val="24"/>
          <w:szCs w:val="24"/>
        </w:rPr>
        <w:tab/>
        <w:t>14030, м. Чернігів. вул. Академіка Павлова,1, оф. 2</w:t>
      </w:r>
    </w:p>
    <w:p w14:paraId="249F99E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9E0EC0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Керівник групи із виконання завдання, аудитор І.В. Пчелінцева</w:t>
      </w:r>
    </w:p>
    <w:p w14:paraId="64CC3EC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A906D6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сертифікат аудитора №005420 виданий рішенням АПУ від 26.06.2003 року №124, номер реєстрації у Реєстрі аудиторів та суб'єктів аудиторської діяльності - №101160</w:t>
      </w:r>
    </w:p>
    <w:p w14:paraId="61C0A7A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6EBCEB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 "РФС-АУДИТ"    І.В. Пчелінцева</w:t>
      </w:r>
    </w:p>
    <w:p w14:paraId="0F6511C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14030, м. Чернігів. вул. Академіка Павлова,1, оф. 2</w:t>
      </w:r>
    </w:p>
    <w:p w14:paraId="3368B379"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2BA062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підпису:  10 березня 2021 року</w:t>
      </w:r>
    </w:p>
    <w:p w14:paraId="458B77F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285F82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388CC2B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B1686D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7A401EA7"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8E4D51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DD0C1D4"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5CA8CB5D"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sectPr w:rsidR="00574EFA">
          <w:pgSz w:w="12240" w:h="15840"/>
          <w:pgMar w:top="850" w:right="850" w:bottom="850" w:left="1400" w:header="708" w:footer="708" w:gutter="0"/>
          <w:cols w:space="720"/>
          <w:noEndnote/>
        </w:sectPr>
      </w:pPr>
    </w:p>
    <w:p w14:paraId="528E9776"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574EFA" w:rsidRPr="00735B4F" w14:paraId="0830EB33"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43555A3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3C71D8D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7698EED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410CC6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37DB0A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37EFDE5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Кількість за видами акцій</w:t>
            </w:r>
          </w:p>
        </w:tc>
      </w:tr>
      <w:tr w:rsidR="00574EFA" w:rsidRPr="00735B4F" w14:paraId="7964901A" w14:textId="77777777">
        <w:trPr>
          <w:trHeight w:val="200"/>
        </w:trPr>
        <w:tc>
          <w:tcPr>
            <w:tcW w:w="3300" w:type="dxa"/>
            <w:vMerge/>
            <w:tcBorders>
              <w:top w:val="single" w:sz="6" w:space="0" w:color="auto"/>
              <w:bottom w:val="single" w:sz="6" w:space="0" w:color="auto"/>
              <w:right w:val="single" w:sz="6" w:space="0" w:color="auto"/>
            </w:tcBorders>
            <w:vAlign w:val="center"/>
          </w:tcPr>
          <w:p w14:paraId="57BBBD3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5857084D"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1DE64E96"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7619773"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5FBF124"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0D5ECE2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0918042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b/>
                <w:bCs/>
              </w:rPr>
              <w:t>Привілейовані іменні</w:t>
            </w:r>
          </w:p>
        </w:tc>
      </w:tr>
      <w:tr w:rsidR="00574EFA" w:rsidRPr="00735B4F" w14:paraId="5C997062" w14:textId="77777777">
        <w:trPr>
          <w:trHeight w:val="200"/>
        </w:trPr>
        <w:tc>
          <w:tcPr>
            <w:tcW w:w="3300" w:type="dxa"/>
            <w:tcBorders>
              <w:top w:val="single" w:sz="6" w:space="0" w:color="auto"/>
              <w:bottom w:val="single" w:sz="6" w:space="0" w:color="auto"/>
              <w:right w:val="single" w:sz="6" w:space="0" w:color="auto"/>
            </w:tcBorders>
          </w:tcPr>
          <w:p w14:paraId="21F93546"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14:paraId="707D93C5"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14:paraId="1C9AE880"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7DD63AC2"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E991087"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711BBBD2"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14:paraId="50014AA5"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r>
      <w:tr w:rsidR="00574EFA" w:rsidRPr="00735B4F" w14:paraId="431A0DE6"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057954A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AB0E6C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F9239E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77C45C6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Кількість за типами акцій</w:t>
            </w:r>
          </w:p>
        </w:tc>
      </w:tr>
      <w:tr w:rsidR="00574EFA" w:rsidRPr="00735B4F" w14:paraId="3595D83A"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5993FDC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D7CAC18"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2E2C98B"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615AB58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6FF2182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b/>
                <w:bCs/>
              </w:rPr>
              <w:t>Привілейовані іменні</w:t>
            </w:r>
          </w:p>
        </w:tc>
      </w:tr>
      <w:tr w:rsidR="00574EFA" w:rsidRPr="00735B4F" w14:paraId="33E5155A" w14:textId="77777777">
        <w:trPr>
          <w:trHeight w:val="200"/>
        </w:trPr>
        <w:tc>
          <w:tcPr>
            <w:tcW w:w="7000" w:type="dxa"/>
            <w:gridSpan w:val="3"/>
            <w:tcBorders>
              <w:top w:val="single" w:sz="6" w:space="0" w:color="auto"/>
              <w:bottom w:val="single" w:sz="6" w:space="0" w:color="auto"/>
              <w:right w:val="single" w:sz="6" w:space="0" w:color="auto"/>
            </w:tcBorders>
          </w:tcPr>
          <w:p w14:paraId="5095024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Кнуренко Сергiй Вiкторович</w:t>
            </w:r>
          </w:p>
        </w:tc>
        <w:tc>
          <w:tcPr>
            <w:tcW w:w="2000" w:type="dxa"/>
            <w:tcBorders>
              <w:top w:val="single" w:sz="6" w:space="0" w:color="auto"/>
              <w:left w:val="single" w:sz="6" w:space="0" w:color="auto"/>
              <w:bottom w:val="single" w:sz="6" w:space="0" w:color="auto"/>
              <w:right w:val="single" w:sz="6" w:space="0" w:color="auto"/>
            </w:tcBorders>
          </w:tcPr>
          <w:p w14:paraId="7F86775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222 025</w:t>
            </w:r>
          </w:p>
        </w:tc>
        <w:tc>
          <w:tcPr>
            <w:tcW w:w="2000" w:type="dxa"/>
            <w:tcBorders>
              <w:top w:val="single" w:sz="6" w:space="0" w:color="auto"/>
              <w:left w:val="single" w:sz="6" w:space="0" w:color="auto"/>
              <w:bottom w:val="single" w:sz="6" w:space="0" w:color="auto"/>
              <w:right w:val="single" w:sz="6" w:space="0" w:color="auto"/>
            </w:tcBorders>
          </w:tcPr>
          <w:p w14:paraId="649D8BB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50,9972</w:t>
            </w:r>
          </w:p>
        </w:tc>
        <w:tc>
          <w:tcPr>
            <w:tcW w:w="2000" w:type="dxa"/>
            <w:tcBorders>
              <w:top w:val="single" w:sz="6" w:space="0" w:color="auto"/>
              <w:left w:val="single" w:sz="6" w:space="0" w:color="auto"/>
              <w:bottom w:val="single" w:sz="6" w:space="0" w:color="auto"/>
              <w:right w:val="single" w:sz="6" w:space="0" w:color="auto"/>
            </w:tcBorders>
          </w:tcPr>
          <w:p w14:paraId="0B04D09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222 025</w:t>
            </w:r>
          </w:p>
        </w:tc>
        <w:tc>
          <w:tcPr>
            <w:tcW w:w="2121" w:type="dxa"/>
            <w:tcBorders>
              <w:top w:val="single" w:sz="6" w:space="0" w:color="auto"/>
              <w:left w:val="single" w:sz="6" w:space="0" w:color="auto"/>
              <w:bottom w:val="single" w:sz="6" w:space="0" w:color="auto"/>
            </w:tcBorders>
          </w:tcPr>
          <w:p w14:paraId="52C392D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74CBA57C" w14:textId="77777777">
        <w:trPr>
          <w:trHeight w:val="200"/>
        </w:trPr>
        <w:tc>
          <w:tcPr>
            <w:tcW w:w="7000" w:type="dxa"/>
            <w:gridSpan w:val="3"/>
            <w:tcBorders>
              <w:top w:val="single" w:sz="6" w:space="0" w:color="auto"/>
              <w:bottom w:val="single" w:sz="6" w:space="0" w:color="auto"/>
              <w:right w:val="single" w:sz="6" w:space="0" w:color="auto"/>
            </w:tcBorders>
          </w:tcPr>
          <w:p w14:paraId="7670EFF7" w14:textId="77777777" w:rsidR="00574EFA" w:rsidRPr="00735B4F" w:rsidRDefault="00DF13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Кнуренко</w:t>
            </w:r>
            <w:r w:rsidR="00735B4F" w:rsidRPr="00735B4F">
              <w:rPr>
                <w:rFonts w:ascii="Times New Roman CYR" w:hAnsi="Times New Roman CYR" w:cs="Times New Roman CYR"/>
              </w:rPr>
              <w:t xml:space="preserve"> Лiдiя Михайлiвна</w:t>
            </w:r>
          </w:p>
        </w:tc>
        <w:tc>
          <w:tcPr>
            <w:tcW w:w="2000" w:type="dxa"/>
            <w:tcBorders>
              <w:top w:val="single" w:sz="6" w:space="0" w:color="auto"/>
              <w:left w:val="single" w:sz="6" w:space="0" w:color="auto"/>
              <w:bottom w:val="single" w:sz="6" w:space="0" w:color="auto"/>
              <w:right w:val="single" w:sz="6" w:space="0" w:color="auto"/>
            </w:tcBorders>
          </w:tcPr>
          <w:p w14:paraId="65B2C18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135 938</w:t>
            </w:r>
          </w:p>
        </w:tc>
        <w:tc>
          <w:tcPr>
            <w:tcW w:w="2000" w:type="dxa"/>
            <w:tcBorders>
              <w:top w:val="single" w:sz="6" w:space="0" w:color="auto"/>
              <w:left w:val="single" w:sz="6" w:space="0" w:color="auto"/>
              <w:bottom w:val="single" w:sz="6" w:space="0" w:color="auto"/>
              <w:right w:val="single" w:sz="6" w:space="0" w:color="auto"/>
            </w:tcBorders>
          </w:tcPr>
          <w:p w14:paraId="15B6459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31,2237</w:t>
            </w:r>
          </w:p>
        </w:tc>
        <w:tc>
          <w:tcPr>
            <w:tcW w:w="2000" w:type="dxa"/>
            <w:tcBorders>
              <w:top w:val="single" w:sz="6" w:space="0" w:color="auto"/>
              <w:left w:val="single" w:sz="6" w:space="0" w:color="auto"/>
              <w:bottom w:val="single" w:sz="6" w:space="0" w:color="auto"/>
              <w:right w:val="single" w:sz="6" w:space="0" w:color="auto"/>
            </w:tcBorders>
          </w:tcPr>
          <w:p w14:paraId="0C9754A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135 938</w:t>
            </w:r>
          </w:p>
        </w:tc>
        <w:tc>
          <w:tcPr>
            <w:tcW w:w="2121" w:type="dxa"/>
            <w:tcBorders>
              <w:top w:val="single" w:sz="6" w:space="0" w:color="auto"/>
              <w:left w:val="single" w:sz="6" w:space="0" w:color="auto"/>
              <w:bottom w:val="single" w:sz="6" w:space="0" w:color="auto"/>
            </w:tcBorders>
          </w:tcPr>
          <w:p w14:paraId="2497F62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2B09841A" w14:textId="77777777">
        <w:trPr>
          <w:trHeight w:val="200"/>
        </w:trPr>
        <w:tc>
          <w:tcPr>
            <w:tcW w:w="7000" w:type="dxa"/>
            <w:gridSpan w:val="3"/>
            <w:tcBorders>
              <w:top w:val="single" w:sz="6" w:space="0" w:color="auto"/>
              <w:bottom w:val="single" w:sz="6" w:space="0" w:color="auto"/>
              <w:right w:val="single" w:sz="6" w:space="0" w:color="auto"/>
            </w:tcBorders>
          </w:tcPr>
          <w:p w14:paraId="43988C6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Абдужабаров Бадрутдiн Пайдуллайович</w:t>
            </w:r>
          </w:p>
        </w:tc>
        <w:tc>
          <w:tcPr>
            <w:tcW w:w="2000" w:type="dxa"/>
            <w:tcBorders>
              <w:top w:val="single" w:sz="6" w:space="0" w:color="auto"/>
              <w:left w:val="single" w:sz="6" w:space="0" w:color="auto"/>
              <w:bottom w:val="single" w:sz="6" w:space="0" w:color="auto"/>
              <w:right w:val="single" w:sz="6" w:space="0" w:color="auto"/>
            </w:tcBorders>
          </w:tcPr>
          <w:p w14:paraId="4E4ECC6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43 428</w:t>
            </w:r>
          </w:p>
        </w:tc>
        <w:tc>
          <w:tcPr>
            <w:tcW w:w="2000" w:type="dxa"/>
            <w:tcBorders>
              <w:top w:val="single" w:sz="6" w:space="0" w:color="auto"/>
              <w:left w:val="single" w:sz="6" w:space="0" w:color="auto"/>
              <w:bottom w:val="single" w:sz="6" w:space="0" w:color="auto"/>
              <w:right w:val="single" w:sz="6" w:space="0" w:color="auto"/>
            </w:tcBorders>
          </w:tcPr>
          <w:p w14:paraId="4004000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9,98</w:t>
            </w:r>
          </w:p>
        </w:tc>
        <w:tc>
          <w:tcPr>
            <w:tcW w:w="2000" w:type="dxa"/>
            <w:tcBorders>
              <w:top w:val="single" w:sz="6" w:space="0" w:color="auto"/>
              <w:left w:val="single" w:sz="6" w:space="0" w:color="auto"/>
              <w:bottom w:val="single" w:sz="6" w:space="0" w:color="auto"/>
              <w:right w:val="single" w:sz="6" w:space="0" w:color="auto"/>
            </w:tcBorders>
          </w:tcPr>
          <w:p w14:paraId="7481F55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43 428</w:t>
            </w:r>
          </w:p>
        </w:tc>
        <w:tc>
          <w:tcPr>
            <w:tcW w:w="2121" w:type="dxa"/>
            <w:tcBorders>
              <w:top w:val="single" w:sz="6" w:space="0" w:color="auto"/>
              <w:left w:val="single" w:sz="6" w:space="0" w:color="auto"/>
              <w:bottom w:val="single" w:sz="6" w:space="0" w:color="auto"/>
            </w:tcBorders>
          </w:tcPr>
          <w:p w14:paraId="38AEF56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42EE5FEF" w14:textId="77777777">
        <w:trPr>
          <w:trHeight w:val="200"/>
        </w:trPr>
        <w:tc>
          <w:tcPr>
            <w:tcW w:w="7000" w:type="dxa"/>
            <w:gridSpan w:val="3"/>
            <w:tcBorders>
              <w:top w:val="single" w:sz="6" w:space="0" w:color="auto"/>
              <w:bottom w:val="single" w:sz="6" w:space="0" w:color="auto"/>
              <w:right w:val="single" w:sz="6" w:space="0" w:color="auto"/>
            </w:tcBorders>
          </w:tcPr>
          <w:p w14:paraId="271DB3D0" w14:textId="77777777" w:rsidR="00574EFA" w:rsidRPr="00735B4F" w:rsidRDefault="00735B4F">
            <w:pPr>
              <w:widowControl w:val="0"/>
              <w:autoSpaceDE w:val="0"/>
              <w:autoSpaceDN w:val="0"/>
              <w:adjustRightInd w:val="0"/>
              <w:spacing w:after="0" w:line="240" w:lineRule="auto"/>
              <w:jc w:val="right"/>
              <w:rPr>
                <w:rFonts w:ascii="Times New Roman CYR" w:hAnsi="Times New Roman CYR" w:cs="Times New Roman CYR"/>
                <w:b/>
                <w:bCs/>
              </w:rPr>
            </w:pPr>
            <w:r w:rsidRPr="00735B4F">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3987E84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401 391</w:t>
            </w:r>
          </w:p>
        </w:tc>
        <w:tc>
          <w:tcPr>
            <w:tcW w:w="2000" w:type="dxa"/>
            <w:tcBorders>
              <w:top w:val="single" w:sz="6" w:space="0" w:color="auto"/>
              <w:left w:val="single" w:sz="6" w:space="0" w:color="auto"/>
              <w:bottom w:val="single" w:sz="6" w:space="0" w:color="auto"/>
              <w:right w:val="single" w:sz="6" w:space="0" w:color="auto"/>
            </w:tcBorders>
          </w:tcPr>
          <w:p w14:paraId="2DE71B6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92,2009</w:t>
            </w:r>
          </w:p>
        </w:tc>
        <w:tc>
          <w:tcPr>
            <w:tcW w:w="2000" w:type="dxa"/>
            <w:tcBorders>
              <w:top w:val="single" w:sz="6" w:space="0" w:color="auto"/>
              <w:left w:val="single" w:sz="6" w:space="0" w:color="auto"/>
              <w:bottom w:val="single" w:sz="6" w:space="0" w:color="auto"/>
              <w:right w:val="single" w:sz="6" w:space="0" w:color="auto"/>
            </w:tcBorders>
          </w:tcPr>
          <w:p w14:paraId="1613F57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401 391</w:t>
            </w:r>
          </w:p>
        </w:tc>
        <w:tc>
          <w:tcPr>
            <w:tcW w:w="2121" w:type="dxa"/>
            <w:tcBorders>
              <w:top w:val="single" w:sz="6" w:space="0" w:color="auto"/>
              <w:left w:val="single" w:sz="6" w:space="0" w:color="auto"/>
              <w:bottom w:val="single" w:sz="6" w:space="0" w:color="auto"/>
            </w:tcBorders>
          </w:tcPr>
          <w:p w14:paraId="16BBEFE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bl>
    <w:p w14:paraId="4DE31B75" w14:textId="77777777" w:rsidR="00574EFA" w:rsidRDefault="00574EFA">
      <w:pPr>
        <w:widowControl w:val="0"/>
        <w:autoSpaceDE w:val="0"/>
        <w:autoSpaceDN w:val="0"/>
        <w:adjustRightInd w:val="0"/>
        <w:spacing w:after="0" w:line="240" w:lineRule="auto"/>
        <w:rPr>
          <w:rFonts w:ascii="Times New Roman CYR" w:hAnsi="Times New Roman CYR" w:cs="Times New Roman CYR"/>
        </w:rPr>
        <w:sectPr w:rsidR="00574EFA">
          <w:pgSz w:w="16838" w:h="11906" w:orient="landscape"/>
          <w:pgMar w:top="850" w:right="850" w:bottom="850" w:left="1400" w:header="708" w:footer="708" w:gutter="0"/>
          <w:cols w:space="720"/>
          <w:noEndnote/>
        </w:sectPr>
      </w:pPr>
    </w:p>
    <w:p w14:paraId="1CA123DC"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6CE965EB" w14:textId="77777777" w:rsidR="00574EFA" w:rsidRDefault="00574EFA">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5204"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38"/>
        <w:gridCol w:w="1276"/>
        <w:gridCol w:w="1417"/>
        <w:gridCol w:w="7513"/>
        <w:gridCol w:w="3260"/>
      </w:tblGrid>
      <w:tr w:rsidR="00574EFA" w:rsidRPr="00735B4F" w14:paraId="74FEA2D5" w14:textId="77777777" w:rsidTr="006C2736">
        <w:trPr>
          <w:trHeight w:val="300"/>
        </w:trPr>
        <w:tc>
          <w:tcPr>
            <w:tcW w:w="1738" w:type="dxa"/>
            <w:tcBorders>
              <w:top w:val="single" w:sz="6" w:space="0" w:color="auto"/>
              <w:bottom w:val="single" w:sz="6" w:space="0" w:color="auto"/>
              <w:right w:val="single" w:sz="6" w:space="0" w:color="auto"/>
            </w:tcBorders>
            <w:vAlign w:val="center"/>
          </w:tcPr>
          <w:p w14:paraId="50F7CEA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35B4F">
              <w:rPr>
                <w:rFonts w:ascii="Times New Roman CYR" w:hAnsi="Times New Roman CYR" w:cs="Times New Roman CYR"/>
                <w:b/>
                <w:bCs/>
                <w:sz w:val="20"/>
                <w:szCs w:val="20"/>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4DBF8DE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35B4F">
              <w:rPr>
                <w:rFonts w:ascii="Times New Roman CYR" w:hAnsi="Times New Roman CYR" w:cs="Times New Roman CYR"/>
                <w:b/>
                <w:bCs/>
                <w:sz w:val="20"/>
                <w:szCs w:val="20"/>
              </w:rPr>
              <w:t>Кількість акцій (шт.)</w:t>
            </w:r>
          </w:p>
        </w:tc>
        <w:tc>
          <w:tcPr>
            <w:tcW w:w="1417" w:type="dxa"/>
            <w:tcBorders>
              <w:top w:val="single" w:sz="6" w:space="0" w:color="auto"/>
              <w:left w:val="single" w:sz="6" w:space="0" w:color="auto"/>
              <w:bottom w:val="single" w:sz="6" w:space="0" w:color="auto"/>
              <w:right w:val="single" w:sz="6" w:space="0" w:color="auto"/>
            </w:tcBorders>
            <w:vAlign w:val="center"/>
          </w:tcPr>
          <w:p w14:paraId="48B370F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35B4F">
              <w:rPr>
                <w:rFonts w:ascii="Times New Roman CYR" w:hAnsi="Times New Roman CYR" w:cs="Times New Roman CYR"/>
                <w:b/>
                <w:bCs/>
                <w:sz w:val="20"/>
                <w:szCs w:val="20"/>
              </w:rPr>
              <w:t>Номінальна вартість (грн)</w:t>
            </w:r>
          </w:p>
        </w:tc>
        <w:tc>
          <w:tcPr>
            <w:tcW w:w="7513" w:type="dxa"/>
            <w:tcBorders>
              <w:top w:val="single" w:sz="6" w:space="0" w:color="auto"/>
              <w:left w:val="single" w:sz="6" w:space="0" w:color="auto"/>
              <w:bottom w:val="single" w:sz="6" w:space="0" w:color="auto"/>
              <w:right w:val="single" w:sz="6" w:space="0" w:color="auto"/>
            </w:tcBorders>
            <w:vAlign w:val="center"/>
          </w:tcPr>
          <w:p w14:paraId="2702A23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35B4F">
              <w:rPr>
                <w:rFonts w:ascii="Times New Roman CYR" w:hAnsi="Times New Roman CYR" w:cs="Times New Roman CYR"/>
                <w:b/>
                <w:bCs/>
                <w:sz w:val="20"/>
                <w:szCs w:val="20"/>
              </w:rPr>
              <w:t>Права та обов'язки</w:t>
            </w:r>
          </w:p>
        </w:tc>
        <w:tc>
          <w:tcPr>
            <w:tcW w:w="3260" w:type="dxa"/>
            <w:tcBorders>
              <w:top w:val="single" w:sz="6" w:space="0" w:color="auto"/>
              <w:left w:val="single" w:sz="6" w:space="0" w:color="auto"/>
              <w:bottom w:val="single" w:sz="6" w:space="0" w:color="auto"/>
            </w:tcBorders>
            <w:vAlign w:val="center"/>
          </w:tcPr>
          <w:p w14:paraId="2B158E3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35B4F">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574EFA" w:rsidRPr="00735B4F" w14:paraId="4ED960A5" w14:textId="77777777" w:rsidTr="006C2736">
        <w:trPr>
          <w:trHeight w:val="300"/>
        </w:trPr>
        <w:tc>
          <w:tcPr>
            <w:tcW w:w="1738" w:type="dxa"/>
            <w:tcBorders>
              <w:top w:val="single" w:sz="6" w:space="0" w:color="auto"/>
              <w:bottom w:val="single" w:sz="6" w:space="0" w:color="auto"/>
              <w:right w:val="single" w:sz="6" w:space="0" w:color="auto"/>
            </w:tcBorders>
          </w:tcPr>
          <w:p w14:paraId="67B9BC1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0"/>
                <w:szCs w:val="20"/>
              </w:rPr>
            </w:pPr>
            <w:r w:rsidRPr="00735B4F">
              <w:rPr>
                <w:rFonts w:ascii="Times New Roman CYR" w:hAnsi="Times New Roman CYR" w:cs="Times New Roman CYR"/>
                <w:sz w:val="20"/>
                <w:szCs w:val="20"/>
              </w:rPr>
              <w:t>Акцiя проста бездокументарна iменна</w:t>
            </w:r>
          </w:p>
        </w:tc>
        <w:tc>
          <w:tcPr>
            <w:tcW w:w="1276" w:type="dxa"/>
            <w:tcBorders>
              <w:top w:val="single" w:sz="6" w:space="0" w:color="auto"/>
              <w:left w:val="single" w:sz="6" w:space="0" w:color="auto"/>
              <w:bottom w:val="single" w:sz="6" w:space="0" w:color="auto"/>
              <w:right w:val="single" w:sz="6" w:space="0" w:color="auto"/>
            </w:tcBorders>
          </w:tcPr>
          <w:p w14:paraId="5B70A73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0"/>
                <w:szCs w:val="20"/>
              </w:rPr>
            </w:pPr>
            <w:r w:rsidRPr="00735B4F">
              <w:rPr>
                <w:rFonts w:ascii="Times New Roman CYR" w:hAnsi="Times New Roman CYR" w:cs="Times New Roman CYR"/>
                <w:sz w:val="20"/>
                <w:szCs w:val="20"/>
              </w:rPr>
              <w:t>435 367</w:t>
            </w:r>
          </w:p>
        </w:tc>
        <w:tc>
          <w:tcPr>
            <w:tcW w:w="1417" w:type="dxa"/>
            <w:tcBorders>
              <w:top w:val="single" w:sz="6" w:space="0" w:color="auto"/>
              <w:left w:val="single" w:sz="6" w:space="0" w:color="auto"/>
              <w:bottom w:val="single" w:sz="6" w:space="0" w:color="auto"/>
              <w:right w:val="single" w:sz="6" w:space="0" w:color="auto"/>
            </w:tcBorders>
          </w:tcPr>
          <w:p w14:paraId="0BCC27C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sz w:val="20"/>
                <w:szCs w:val="20"/>
              </w:rPr>
            </w:pPr>
            <w:r w:rsidRPr="00735B4F">
              <w:rPr>
                <w:rFonts w:ascii="Times New Roman CYR" w:hAnsi="Times New Roman CYR" w:cs="Times New Roman CYR"/>
                <w:sz w:val="20"/>
                <w:szCs w:val="20"/>
              </w:rPr>
              <w:t>10,00</w:t>
            </w:r>
          </w:p>
        </w:tc>
        <w:tc>
          <w:tcPr>
            <w:tcW w:w="7513" w:type="dxa"/>
            <w:tcBorders>
              <w:top w:val="single" w:sz="6" w:space="0" w:color="auto"/>
              <w:left w:val="single" w:sz="6" w:space="0" w:color="auto"/>
              <w:bottom w:val="single" w:sz="6" w:space="0" w:color="auto"/>
              <w:right w:val="single" w:sz="6" w:space="0" w:color="auto"/>
            </w:tcBorders>
          </w:tcPr>
          <w:p w14:paraId="321DB5C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14:paraId="38D2B87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участь в управлiннi Товариством; отримання дивiдендiв; отримання у разi лiквiдацiї Товариства частини його майна або вартостi  частини цього майна;</w:t>
            </w:r>
          </w:p>
          <w:p w14:paraId="06FC1AD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а) участь в управлiннi Товариством;</w:t>
            </w:r>
          </w:p>
          <w:p w14:paraId="109E102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б) отримання дивiдендiв;</w:t>
            </w:r>
          </w:p>
          <w:p w14:paraId="1ADF946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в) отримання у разi лiквiдацiї Товариства частини його майна або вартостi частини майна Товариства;</w:t>
            </w:r>
          </w:p>
          <w:p w14:paraId="0E4CBEC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г) отримання iнформацiї про господарську дiяльнiсть Товариства;</w:t>
            </w:r>
          </w:p>
          <w:p w14:paraId="3140D60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14:paraId="1F609C2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14:paraId="5854099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 xml:space="preserve">Акцiонери зобов'язанi: </w:t>
            </w:r>
          </w:p>
          <w:p w14:paraId="2B00DC3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 xml:space="preserve">а) дотримуватися Статуту, iнших внутрiшнiх документiв Товариства; </w:t>
            </w:r>
          </w:p>
          <w:p w14:paraId="5B0E101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14:paraId="458B11F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 xml:space="preserve">в) виконувати свої зобов'язання перед Товариством, у тому числi пов'язанi з майновою участю; </w:t>
            </w:r>
          </w:p>
          <w:p w14:paraId="033D675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14:paraId="65B1F49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г1)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14:paraId="7701B82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д) виконувати iншi обов'язки, якщо це передбачено чинним законодавством України</w:t>
            </w:r>
          </w:p>
          <w:p w14:paraId="1802727B"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sz w:val="20"/>
                <w:szCs w:val="20"/>
              </w:rPr>
            </w:pPr>
          </w:p>
        </w:tc>
        <w:tc>
          <w:tcPr>
            <w:tcW w:w="3260" w:type="dxa"/>
            <w:tcBorders>
              <w:top w:val="single" w:sz="6" w:space="0" w:color="auto"/>
              <w:left w:val="single" w:sz="6" w:space="0" w:color="auto"/>
              <w:bottom w:val="single" w:sz="6" w:space="0" w:color="auto"/>
            </w:tcBorders>
          </w:tcPr>
          <w:p w14:paraId="30EEA91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sz w:val="20"/>
                <w:szCs w:val="20"/>
              </w:rPr>
            </w:pPr>
            <w:r w:rsidRPr="00735B4F">
              <w:rPr>
                <w:rFonts w:ascii="Times New Roman CYR" w:hAnsi="Times New Roman CYR" w:cs="Times New Roman CYR"/>
                <w:sz w:val="20"/>
                <w:szCs w:val="20"/>
              </w:rPr>
              <w:t>вiдсутня</w:t>
            </w:r>
          </w:p>
        </w:tc>
      </w:tr>
      <w:tr w:rsidR="00574EFA" w:rsidRPr="00735B4F" w14:paraId="1331EEAC" w14:textId="77777777" w:rsidTr="006C2736">
        <w:trPr>
          <w:trHeight w:val="300"/>
        </w:trPr>
        <w:tc>
          <w:tcPr>
            <w:tcW w:w="15204" w:type="dxa"/>
            <w:gridSpan w:val="5"/>
            <w:tcBorders>
              <w:top w:val="single" w:sz="6" w:space="0" w:color="auto"/>
              <w:bottom w:val="single" w:sz="6" w:space="0" w:color="auto"/>
            </w:tcBorders>
            <w:vAlign w:val="center"/>
          </w:tcPr>
          <w:p w14:paraId="045D87D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sz w:val="20"/>
                <w:szCs w:val="20"/>
              </w:rPr>
            </w:pPr>
            <w:r w:rsidRPr="00735B4F">
              <w:rPr>
                <w:rFonts w:ascii="Times New Roman CYR" w:hAnsi="Times New Roman CYR" w:cs="Times New Roman CYR"/>
                <w:b/>
                <w:bCs/>
                <w:sz w:val="20"/>
                <w:szCs w:val="20"/>
              </w:rPr>
              <w:t>Примітки:</w:t>
            </w:r>
          </w:p>
        </w:tc>
      </w:tr>
      <w:tr w:rsidR="00574EFA" w:rsidRPr="00735B4F" w14:paraId="3030B4D9" w14:textId="77777777" w:rsidTr="006C2736">
        <w:trPr>
          <w:trHeight w:val="300"/>
        </w:trPr>
        <w:tc>
          <w:tcPr>
            <w:tcW w:w="15204" w:type="dxa"/>
            <w:gridSpan w:val="5"/>
            <w:tcBorders>
              <w:top w:val="single" w:sz="6" w:space="0" w:color="auto"/>
              <w:bottom w:val="single" w:sz="6" w:space="0" w:color="auto"/>
            </w:tcBorders>
            <w:vAlign w:val="center"/>
          </w:tcPr>
          <w:p w14:paraId="7D9DF799"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sz w:val="20"/>
                <w:szCs w:val="20"/>
              </w:rPr>
            </w:pPr>
            <w:r w:rsidRPr="00735B4F">
              <w:rPr>
                <w:rFonts w:ascii="Times New Roman CYR" w:hAnsi="Times New Roman CYR" w:cs="Times New Roman CYR"/>
                <w:sz w:val="20"/>
                <w:szCs w:val="20"/>
              </w:rPr>
              <w:t>Iншi типи цiнних паперiв вiдсутнi</w:t>
            </w:r>
          </w:p>
        </w:tc>
      </w:tr>
    </w:tbl>
    <w:p w14:paraId="5796C3DE" w14:textId="77777777" w:rsidR="00574EFA" w:rsidRDefault="00574EFA">
      <w:pPr>
        <w:widowControl w:val="0"/>
        <w:autoSpaceDE w:val="0"/>
        <w:autoSpaceDN w:val="0"/>
        <w:adjustRightInd w:val="0"/>
        <w:spacing w:after="0" w:line="240" w:lineRule="auto"/>
        <w:rPr>
          <w:rFonts w:ascii="Times New Roman CYR" w:hAnsi="Times New Roman CYR" w:cs="Times New Roman CYR"/>
          <w:sz w:val="20"/>
          <w:szCs w:val="20"/>
        </w:rPr>
        <w:sectPr w:rsidR="00574EFA">
          <w:pgSz w:w="16838" w:h="11906" w:orient="landscape"/>
          <w:pgMar w:top="850" w:right="850" w:bottom="850" w:left="1400" w:header="708" w:footer="708" w:gutter="0"/>
          <w:cols w:space="720"/>
          <w:noEndnote/>
        </w:sectPr>
      </w:pPr>
    </w:p>
    <w:p w14:paraId="4DE51016"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67A7002B"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574EFA" w:rsidRPr="00735B4F" w14:paraId="1A984D94" w14:textId="77777777">
        <w:trPr>
          <w:trHeight w:val="200"/>
        </w:trPr>
        <w:tc>
          <w:tcPr>
            <w:tcW w:w="1250" w:type="dxa"/>
            <w:tcBorders>
              <w:top w:val="single" w:sz="6" w:space="0" w:color="auto"/>
              <w:bottom w:val="single" w:sz="6" w:space="0" w:color="auto"/>
              <w:right w:val="single" w:sz="6" w:space="0" w:color="auto"/>
            </w:tcBorders>
            <w:vAlign w:val="center"/>
          </w:tcPr>
          <w:p w14:paraId="0CBE6C3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0049E70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2E30ACB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1C5FCD8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225C16A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41DE968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1341B54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5AD41E6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169F962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034F771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Частка у статутному капіталі (у відсотках)</w:t>
            </w:r>
          </w:p>
        </w:tc>
      </w:tr>
      <w:tr w:rsidR="00574EFA" w:rsidRPr="00735B4F" w14:paraId="381BB2D5" w14:textId="77777777">
        <w:trPr>
          <w:trHeight w:val="200"/>
        </w:trPr>
        <w:tc>
          <w:tcPr>
            <w:tcW w:w="1250" w:type="dxa"/>
            <w:tcBorders>
              <w:top w:val="single" w:sz="6" w:space="0" w:color="auto"/>
              <w:bottom w:val="single" w:sz="6" w:space="0" w:color="auto"/>
              <w:right w:val="single" w:sz="6" w:space="0" w:color="auto"/>
            </w:tcBorders>
            <w:vAlign w:val="center"/>
          </w:tcPr>
          <w:p w14:paraId="5FE4DE4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6A309E3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66327BF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39C9D63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0F2B097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0117EBA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0DB77CE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53401FC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5E0F396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0919A6A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w:t>
            </w:r>
          </w:p>
        </w:tc>
      </w:tr>
      <w:tr w:rsidR="00574EFA" w:rsidRPr="00735B4F" w14:paraId="45EFE25B" w14:textId="77777777">
        <w:trPr>
          <w:trHeight w:val="200"/>
        </w:trPr>
        <w:tc>
          <w:tcPr>
            <w:tcW w:w="1250" w:type="dxa"/>
            <w:tcBorders>
              <w:top w:val="single" w:sz="6" w:space="0" w:color="auto"/>
              <w:bottom w:val="single" w:sz="6" w:space="0" w:color="auto"/>
              <w:right w:val="single" w:sz="6" w:space="0" w:color="auto"/>
            </w:tcBorders>
          </w:tcPr>
          <w:p w14:paraId="19A85E8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21.04.2004</w:t>
            </w:r>
          </w:p>
        </w:tc>
        <w:tc>
          <w:tcPr>
            <w:tcW w:w="1350" w:type="dxa"/>
            <w:tcBorders>
              <w:top w:val="single" w:sz="6" w:space="0" w:color="auto"/>
              <w:left w:val="single" w:sz="6" w:space="0" w:color="auto"/>
              <w:bottom w:val="single" w:sz="6" w:space="0" w:color="auto"/>
              <w:right w:val="single" w:sz="6" w:space="0" w:color="auto"/>
            </w:tcBorders>
          </w:tcPr>
          <w:p w14:paraId="6B3E85D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09/24/1/04</w:t>
            </w:r>
          </w:p>
        </w:tc>
        <w:tc>
          <w:tcPr>
            <w:tcW w:w="2400" w:type="dxa"/>
            <w:tcBorders>
              <w:top w:val="single" w:sz="6" w:space="0" w:color="auto"/>
              <w:left w:val="single" w:sz="6" w:space="0" w:color="auto"/>
              <w:bottom w:val="single" w:sz="6" w:space="0" w:color="auto"/>
              <w:right w:val="single" w:sz="6" w:space="0" w:color="auto"/>
            </w:tcBorders>
          </w:tcPr>
          <w:p w14:paraId="58A1FA3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Чернiгiвське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14:paraId="59094AA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UA4000136535</w:t>
            </w:r>
          </w:p>
        </w:tc>
        <w:tc>
          <w:tcPr>
            <w:tcW w:w="1500" w:type="dxa"/>
            <w:tcBorders>
              <w:top w:val="single" w:sz="6" w:space="0" w:color="auto"/>
              <w:left w:val="single" w:sz="6" w:space="0" w:color="auto"/>
              <w:bottom w:val="single" w:sz="6" w:space="0" w:color="auto"/>
              <w:right w:val="single" w:sz="6" w:space="0" w:color="auto"/>
            </w:tcBorders>
          </w:tcPr>
          <w:p w14:paraId="5480C7D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6B80977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14:paraId="3F40A2A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w:t>
            </w:r>
          </w:p>
        </w:tc>
        <w:tc>
          <w:tcPr>
            <w:tcW w:w="1200" w:type="dxa"/>
            <w:tcBorders>
              <w:top w:val="single" w:sz="6" w:space="0" w:color="auto"/>
              <w:left w:val="single" w:sz="6" w:space="0" w:color="auto"/>
              <w:bottom w:val="single" w:sz="6" w:space="0" w:color="auto"/>
              <w:right w:val="single" w:sz="6" w:space="0" w:color="auto"/>
            </w:tcBorders>
          </w:tcPr>
          <w:p w14:paraId="2DADA1E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435 367</w:t>
            </w:r>
          </w:p>
        </w:tc>
        <w:tc>
          <w:tcPr>
            <w:tcW w:w="1400" w:type="dxa"/>
            <w:tcBorders>
              <w:top w:val="single" w:sz="6" w:space="0" w:color="auto"/>
              <w:left w:val="single" w:sz="6" w:space="0" w:color="auto"/>
              <w:bottom w:val="single" w:sz="6" w:space="0" w:color="auto"/>
              <w:right w:val="single" w:sz="6" w:space="0" w:color="auto"/>
            </w:tcBorders>
          </w:tcPr>
          <w:p w14:paraId="79284F8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4 353 670</w:t>
            </w:r>
          </w:p>
        </w:tc>
        <w:tc>
          <w:tcPr>
            <w:tcW w:w="1400" w:type="dxa"/>
            <w:tcBorders>
              <w:top w:val="single" w:sz="6" w:space="0" w:color="auto"/>
              <w:left w:val="single" w:sz="6" w:space="0" w:color="auto"/>
              <w:bottom w:val="single" w:sz="6" w:space="0" w:color="auto"/>
            </w:tcBorders>
          </w:tcPr>
          <w:p w14:paraId="1A80455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100</w:t>
            </w:r>
          </w:p>
        </w:tc>
      </w:tr>
      <w:tr w:rsidR="00574EFA" w:rsidRPr="00735B4F" w14:paraId="245F0C1C" w14:textId="77777777">
        <w:trPr>
          <w:trHeight w:val="200"/>
        </w:trPr>
        <w:tc>
          <w:tcPr>
            <w:tcW w:w="1250" w:type="dxa"/>
            <w:tcBorders>
              <w:top w:val="single" w:sz="6" w:space="0" w:color="auto"/>
              <w:bottom w:val="single" w:sz="6" w:space="0" w:color="auto"/>
              <w:right w:val="single" w:sz="6" w:space="0" w:color="auto"/>
            </w:tcBorders>
            <w:vAlign w:val="center"/>
          </w:tcPr>
          <w:p w14:paraId="1ECBA42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05659057"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Товариство не здiйснює торгiвлю цiнними паперами на внутрiшньому та зовнiшньому ринках. Товариство не подавало заяви для допуску на бiржi та на включення цiнних паперiв до лiстингу з метою торгiвлi на цих ринках. Лiстингу/делiстингу не було. Протягом року додаткова емiсiя Товариством не здiйснювалась. Викупу власних акцiй, продажу ранiше викуплених акцiй не було. Iншi цiннi папери, емiсiя яких пiдлягає реєстрацiї не випускалися. Нове свiдоцтво про випуск акцiй отримано 16.01.2012 року в зв'язку дематерiалiзацiєю.</w:t>
            </w:r>
          </w:p>
        </w:tc>
      </w:tr>
    </w:tbl>
    <w:p w14:paraId="6D6051FB"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p w14:paraId="2335F2C9" w14:textId="77777777" w:rsidR="00574EFA" w:rsidRDefault="00574EFA">
      <w:pPr>
        <w:widowControl w:val="0"/>
        <w:autoSpaceDE w:val="0"/>
        <w:autoSpaceDN w:val="0"/>
        <w:adjustRightInd w:val="0"/>
        <w:spacing w:after="0" w:line="240" w:lineRule="auto"/>
        <w:rPr>
          <w:rFonts w:ascii="Times New Roman CYR" w:hAnsi="Times New Roman CYR" w:cs="Times New Roman CYR"/>
        </w:rPr>
        <w:sectPr w:rsidR="00574EFA">
          <w:pgSz w:w="16838" w:h="11906" w:orient="landscape"/>
          <w:pgMar w:top="850" w:right="850" w:bottom="850" w:left="1400" w:header="708" w:footer="708" w:gutter="0"/>
          <w:cols w:space="720"/>
          <w:noEndnote/>
        </w:sectPr>
      </w:pPr>
    </w:p>
    <w:p w14:paraId="67AFD25F"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p w14:paraId="5F26800B"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630B17A9"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574EFA" w:rsidRPr="00735B4F" w14:paraId="4AE7125F"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3B979D4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279F32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B710B4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1AC9CDC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Основні засоби, усього (тис. грн)</w:t>
            </w:r>
          </w:p>
        </w:tc>
      </w:tr>
      <w:tr w:rsidR="00574EFA" w:rsidRPr="00735B4F" w14:paraId="7586E1FC" w14:textId="77777777">
        <w:trPr>
          <w:trHeight w:val="200"/>
        </w:trPr>
        <w:tc>
          <w:tcPr>
            <w:tcW w:w="3058" w:type="dxa"/>
            <w:vMerge/>
            <w:tcBorders>
              <w:top w:val="single" w:sz="6" w:space="0" w:color="auto"/>
              <w:bottom w:val="single" w:sz="6" w:space="0" w:color="auto"/>
              <w:right w:val="single" w:sz="6" w:space="0" w:color="auto"/>
            </w:tcBorders>
            <w:vAlign w:val="center"/>
          </w:tcPr>
          <w:p w14:paraId="1DB89544"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4D43018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E9DADB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221E4F5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7FD6EB8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317D22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73E6BA5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на кінець періоду</w:t>
            </w:r>
          </w:p>
        </w:tc>
      </w:tr>
      <w:tr w:rsidR="00574EFA" w:rsidRPr="00735B4F" w14:paraId="41F3AC12" w14:textId="77777777">
        <w:trPr>
          <w:trHeight w:val="200"/>
        </w:trPr>
        <w:tc>
          <w:tcPr>
            <w:tcW w:w="3058" w:type="dxa"/>
            <w:tcBorders>
              <w:top w:val="single" w:sz="6" w:space="0" w:color="auto"/>
              <w:bottom w:val="single" w:sz="6" w:space="0" w:color="auto"/>
              <w:right w:val="single" w:sz="6" w:space="0" w:color="auto"/>
            </w:tcBorders>
            <w:vAlign w:val="center"/>
          </w:tcPr>
          <w:p w14:paraId="529866A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3BA7C48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2 599</w:t>
            </w:r>
          </w:p>
        </w:tc>
        <w:tc>
          <w:tcPr>
            <w:tcW w:w="1080" w:type="dxa"/>
            <w:tcBorders>
              <w:top w:val="single" w:sz="6" w:space="0" w:color="auto"/>
              <w:left w:val="single" w:sz="6" w:space="0" w:color="auto"/>
              <w:bottom w:val="single" w:sz="6" w:space="0" w:color="auto"/>
              <w:right w:val="single" w:sz="6" w:space="0" w:color="auto"/>
            </w:tcBorders>
            <w:vAlign w:val="center"/>
          </w:tcPr>
          <w:p w14:paraId="2E2A518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1 622,6</w:t>
            </w:r>
          </w:p>
        </w:tc>
        <w:tc>
          <w:tcPr>
            <w:tcW w:w="1260" w:type="dxa"/>
            <w:tcBorders>
              <w:top w:val="single" w:sz="6" w:space="0" w:color="auto"/>
              <w:left w:val="single" w:sz="6" w:space="0" w:color="auto"/>
              <w:bottom w:val="single" w:sz="6" w:space="0" w:color="auto"/>
              <w:right w:val="single" w:sz="6" w:space="0" w:color="auto"/>
            </w:tcBorders>
            <w:vAlign w:val="center"/>
          </w:tcPr>
          <w:p w14:paraId="288722A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34A373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1360AA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2 599</w:t>
            </w:r>
          </w:p>
        </w:tc>
        <w:tc>
          <w:tcPr>
            <w:tcW w:w="1082" w:type="dxa"/>
            <w:tcBorders>
              <w:top w:val="single" w:sz="6" w:space="0" w:color="auto"/>
              <w:left w:val="single" w:sz="6" w:space="0" w:color="auto"/>
              <w:bottom w:val="single" w:sz="6" w:space="0" w:color="auto"/>
            </w:tcBorders>
            <w:vAlign w:val="center"/>
          </w:tcPr>
          <w:p w14:paraId="0144A82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1 622,6</w:t>
            </w:r>
          </w:p>
        </w:tc>
      </w:tr>
      <w:tr w:rsidR="00574EFA" w:rsidRPr="00735B4F" w14:paraId="51DE50EB" w14:textId="77777777">
        <w:trPr>
          <w:trHeight w:val="200"/>
        </w:trPr>
        <w:tc>
          <w:tcPr>
            <w:tcW w:w="3058" w:type="dxa"/>
            <w:tcBorders>
              <w:top w:val="single" w:sz="6" w:space="0" w:color="auto"/>
              <w:bottom w:val="single" w:sz="6" w:space="0" w:color="auto"/>
              <w:right w:val="single" w:sz="6" w:space="0" w:color="auto"/>
            </w:tcBorders>
            <w:vAlign w:val="center"/>
          </w:tcPr>
          <w:p w14:paraId="3C1D087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0DA2E3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2 418</w:t>
            </w:r>
          </w:p>
        </w:tc>
        <w:tc>
          <w:tcPr>
            <w:tcW w:w="1080" w:type="dxa"/>
            <w:tcBorders>
              <w:top w:val="single" w:sz="6" w:space="0" w:color="auto"/>
              <w:left w:val="single" w:sz="6" w:space="0" w:color="auto"/>
              <w:bottom w:val="single" w:sz="6" w:space="0" w:color="auto"/>
              <w:right w:val="single" w:sz="6" w:space="0" w:color="auto"/>
            </w:tcBorders>
            <w:vAlign w:val="center"/>
          </w:tcPr>
          <w:p w14:paraId="0D2CF42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1 560,2</w:t>
            </w:r>
          </w:p>
        </w:tc>
        <w:tc>
          <w:tcPr>
            <w:tcW w:w="1260" w:type="dxa"/>
            <w:tcBorders>
              <w:top w:val="single" w:sz="6" w:space="0" w:color="auto"/>
              <w:left w:val="single" w:sz="6" w:space="0" w:color="auto"/>
              <w:bottom w:val="single" w:sz="6" w:space="0" w:color="auto"/>
              <w:right w:val="single" w:sz="6" w:space="0" w:color="auto"/>
            </w:tcBorders>
            <w:vAlign w:val="center"/>
          </w:tcPr>
          <w:p w14:paraId="109EC6F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643F34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7D8ED2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2 418</w:t>
            </w:r>
          </w:p>
        </w:tc>
        <w:tc>
          <w:tcPr>
            <w:tcW w:w="1082" w:type="dxa"/>
            <w:tcBorders>
              <w:top w:val="single" w:sz="6" w:space="0" w:color="auto"/>
              <w:left w:val="single" w:sz="6" w:space="0" w:color="auto"/>
              <w:bottom w:val="single" w:sz="6" w:space="0" w:color="auto"/>
            </w:tcBorders>
            <w:vAlign w:val="center"/>
          </w:tcPr>
          <w:p w14:paraId="080F669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1 560,2</w:t>
            </w:r>
          </w:p>
        </w:tc>
      </w:tr>
      <w:tr w:rsidR="00574EFA" w:rsidRPr="00735B4F" w14:paraId="237D7003" w14:textId="77777777">
        <w:trPr>
          <w:trHeight w:val="200"/>
        </w:trPr>
        <w:tc>
          <w:tcPr>
            <w:tcW w:w="3058" w:type="dxa"/>
            <w:tcBorders>
              <w:top w:val="single" w:sz="6" w:space="0" w:color="auto"/>
              <w:bottom w:val="single" w:sz="6" w:space="0" w:color="auto"/>
              <w:right w:val="single" w:sz="6" w:space="0" w:color="auto"/>
            </w:tcBorders>
            <w:vAlign w:val="center"/>
          </w:tcPr>
          <w:p w14:paraId="58D3207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3691279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10,4</w:t>
            </w:r>
          </w:p>
        </w:tc>
        <w:tc>
          <w:tcPr>
            <w:tcW w:w="1080" w:type="dxa"/>
            <w:tcBorders>
              <w:top w:val="single" w:sz="6" w:space="0" w:color="auto"/>
              <w:left w:val="single" w:sz="6" w:space="0" w:color="auto"/>
              <w:bottom w:val="single" w:sz="6" w:space="0" w:color="auto"/>
              <w:right w:val="single" w:sz="6" w:space="0" w:color="auto"/>
            </w:tcBorders>
            <w:vAlign w:val="center"/>
          </w:tcPr>
          <w:p w14:paraId="79A85B5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4,3</w:t>
            </w:r>
          </w:p>
        </w:tc>
        <w:tc>
          <w:tcPr>
            <w:tcW w:w="1260" w:type="dxa"/>
            <w:tcBorders>
              <w:top w:val="single" w:sz="6" w:space="0" w:color="auto"/>
              <w:left w:val="single" w:sz="6" w:space="0" w:color="auto"/>
              <w:bottom w:val="single" w:sz="6" w:space="0" w:color="auto"/>
              <w:right w:val="single" w:sz="6" w:space="0" w:color="auto"/>
            </w:tcBorders>
            <w:vAlign w:val="center"/>
          </w:tcPr>
          <w:p w14:paraId="4AC5EFA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686BC3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9F07EA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10,4</w:t>
            </w:r>
          </w:p>
        </w:tc>
        <w:tc>
          <w:tcPr>
            <w:tcW w:w="1082" w:type="dxa"/>
            <w:tcBorders>
              <w:top w:val="single" w:sz="6" w:space="0" w:color="auto"/>
              <w:left w:val="single" w:sz="6" w:space="0" w:color="auto"/>
              <w:bottom w:val="single" w:sz="6" w:space="0" w:color="auto"/>
            </w:tcBorders>
            <w:vAlign w:val="center"/>
          </w:tcPr>
          <w:p w14:paraId="3A3878C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4,3</w:t>
            </w:r>
          </w:p>
        </w:tc>
      </w:tr>
      <w:tr w:rsidR="00574EFA" w:rsidRPr="00735B4F" w14:paraId="365E37BA" w14:textId="77777777">
        <w:trPr>
          <w:trHeight w:val="200"/>
        </w:trPr>
        <w:tc>
          <w:tcPr>
            <w:tcW w:w="3058" w:type="dxa"/>
            <w:tcBorders>
              <w:top w:val="single" w:sz="6" w:space="0" w:color="auto"/>
              <w:bottom w:val="single" w:sz="6" w:space="0" w:color="auto"/>
              <w:right w:val="single" w:sz="6" w:space="0" w:color="auto"/>
            </w:tcBorders>
            <w:vAlign w:val="center"/>
          </w:tcPr>
          <w:p w14:paraId="1E3EEC2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EF6251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150,5</w:t>
            </w:r>
          </w:p>
        </w:tc>
        <w:tc>
          <w:tcPr>
            <w:tcW w:w="1080" w:type="dxa"/>
            <w:tcBorders>
              <w:top w:val="single" w:sz="6" w:space="0" w:color="auto"/>
              <w:left w:val="single" w:sz="6" w:space="0" w:color="auto"/>
              <w:bottom w:val="single" w:sz="6" w:space="0" w:color="auto"/>
              <w:right w:val="single" w:sz="6" w:space="0" w:color="auto"/>
            </w:tcBorders>
            <w:vAlign w:val="center"/>
          </w:tcPr>
          <w:p w14:paraId="73FA323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44,2</w:t>
            </w:r>
          </w:p>
        </w:tc>
        <w:tc>
          <w:tcPr>
            <w:tcW w:w="1260" w:type="dxa"/>
            <w:tcBorders>
              <w:top w:val="single" w:sz="6" w:space="0" w:color="auto"/>
              <w:left w:val="single" w:sz="6" w:space="0" w:color="auto"/>
              <w:bottom w:val="single" w:sz="6" w:space="0" w:color="auto"/>
              <w:right w:val="single" w:sz="6" w:space="0" w:color="auto"/>
            </w:tcBorders>
            <w:vAlign w:val="center"/>
          </w:tcPr>
          <w:p w14:paraId="6065EEE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18AFC4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FDA41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150,5</w:t>
            </w:r>
          </w:p>
        </w:tc>
        <w:tc>
          <w:tcPr>
            <w:tcW w:w="1082" w:type="dxa"/>
            <w:tcBorders>
              <w:top w:val="single" w:sz="6" w:space="0" w:color="auto"/>
              <w:left w:val="single" w:sz="6" w:space="0" w:color="auto"/>
              <w:bottom w:val="single" w:sz="6" w:space="0" w:color="auto"/>
            </w:tcBorders>
            <w:vAlign w:val="center"/>
          </w:tcPr>
          <w:p w14:paraId="1C8BB2F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44,2</w:t>
            </w:r>
          </w:p>
        </w:tc>
      </w:tr>
      <w:tr w:rsidR="00574EFA" w:rsidRPr="00735B4F" w14:paraId="046DDFB5" w14:textId="77777777">
        <w:trPr>
          <w:trHeight w:val="200"/>
        </w:trPr>
        <w:tc>
          <w:tcPr>
            <w:tcW w:w="3058" w:type="dxa"/>
            <w:tcBorders>
              <w:top w:val="single" w:sz="6" w:space="0" w:color="auto"/>
              <w:bottom w:val="single" w:sz="6" w:space="0" w:color="auto"/>
              <w:right w:val="single" w:sz="6" w:space="0" w:color="auto"/>
            </w:tcBorders>
            <w:vAlign w:val="center"/>
          </w:tcPr>
          <w:p w14:paraId="578CADA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4AEF3D7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157E2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E95976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BDE203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38690B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C6A488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373F14FB" w14:textId="77777777">
        <w:trPr>
          <w:trHeight w:val="200"/>
        </w:trPr>
        <w:tc>
          <w:tcPr>
            <w:tcW w:w="3058" w:type="dxa"/>
            <w:tcBorders>
              <w:top w:val="single" w:sz="6" w:space="0" w:color="auto"/>
              <w:bottom w:val="single" w:sz="6" w:space="0" w:color="auto"/>
              <w:right w:val="single" w:sz="6" w:space="0" w:color="auto"/>
            </w:tcBorders>
            <w:vAlign w:val="center"/>
          </w:tcPr>
          <w:p w14:paraId="062BC2C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7DB08B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20,1</w:t>
            </w:r>
          </w:p>
        </w:tc>
        <w:tc>
          <w:tcPr>
            <w:tcW w:w="1080" w:type="dxa"/>
            <w:tcBorders>
              <w:top w:val="single" w:sz="6" w:space="0" w:color="auto"/>
              <w:left w:val="single" w:sz="6" w:space="0" w:color="auto"/>
              <w:bottom w:val="single" w:sz="6" w:space="0" w:color="auto"/>
              <w:right w:val="single" w:sz="6" w:space="0" w:color="auto"/>
            </w:tcBorders>
            <w:vAlign w:val="center"/>
          </w:tcPr>
          <w:p w14:paraId="08EAC4A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13,9</w:t>
            </w:r>
          </w:p>
        </w:tc>
        <w:tc>
          <w:tcPr>
            <w:tcW w:w="1260" w:type="dxa"/>
            <w:tcBorders>
              <w:top w:val="single" w:sz="6" w:space="0" w:color="auto"/>
              <w:left w:val="single" w:sz="6" w:space="0" w:color="auto"/>
              <w:bottom w:val="single" w:sz="6" w:space="0" w:color="auto"/>
              <w:right w:val="single" w:sz="6" w:space="0" w:color="auto"/>
            </w:tcBorders>
            <w:vAlign w:val="center"/>
          </w:tcPr>
          <w:p w14:paraId="31860E0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ED535E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482A9F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20,1</w:t>
            </w:r>
          </w:p>
        </w:tc>
        <w:tc>
          <w:tcPr>
            <w:tcW w:w="1082" w:type="dxa"/>
            <w:tcBorders>
              <w:top w:val="single" w:sz="6" w:space="0" w:color="auto"/>
              <w:left w:val="single" w:sz="6" w:space="0" w:color="auto"/>
              <w:bottom w:val="single" w:sz="6" w:space="0" w:color="auto"/>
            </w:tcBorders>
            <w:vAlign w:val="center"/>
          </w:tcPr>
          <w:p w14:paraId="33BEBC0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13,9</w:t>
            </w:r>
          </w:p>
        </w:tc>
      </w:tr>
      <w:tr w:rsidR="00574EFA" w:rsidRPr="00735B4F" w14:paraId="3BC80021" w14:textId="77777777">
        <w:trPr>
          <w:trHeight w:val="200"/>
        </w:trPr>
        <w:tc>
          <w:tcPr>
            <w:tcW w:w="3058" w:type="dxa"/>
            <w:tcBorders>
              <w:top w:val="single" w:sz="6" w:space="0" w:color="auto"/>
              <w:bottom w:val="single" w:sz="6" w:space="0" w:color="auto"/>
              <w:right w:val="single" w:sz="6" w:space="0" w:color="auto"/>
            </w:tcBorders>
            <w:vAlign w:val="center"/>
          </w:tcPr>
          <w:p w14:paraId="0A14B7E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7DEEC4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1B732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E1E6A3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DD131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F32877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084A55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3A0B2A89" w14:textId="77777777">
        <w:trPr>
          <w:trHeight w:val="200"/>
        </w:trPr>
        <w:tc>
          <w:tcPr>
            <w:tcW w:w="3058" w:type="dxa"/>
            <w:tcBorders>
              <w:top w:val="single" w:sz="6" w:space="0" w:color="auto"/>
              <w:bottom w:val="single" w:sz="6" w:space="0" w:color="auto"/>
              <w:right w:val="single" w:sz="6" w:space="0" w:color="auto"/>
            </w:tcBorders>
            <w:vAlign w:val="center"/>
          </w:tcPr>
          <w:p w14:paraId="02B9BFB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2AFBAAA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3CE180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47D2CE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30314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0DFFDD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C1AC52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320853F9" w14:textId="77777777">
        <w:trPr>
          <w:trHeight w:val="200"/>
        </w:trPr>
        <w:tc>
          <w:tcPr>
            <w:tcW w:w="3058" w:type="dxa"/>
            <w:tcBorders>
              <w:top w:val="single" w:sz="6" w:space="0" w:color="auto"/>
              <w:bottom w:val="single" w:sz="6" w:space="0" w:color="auto"/>
              <w:right w:val="single" w:sz="6" w:space="0" w:color="auto"/>
            </w:tcBorders>
            <w:vAlign w:val="center"/>
          </w:tcPr>
          <w:p w14:paraId="596BA5C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1C3C59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802D3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652638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1C10AC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5C690B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DAA86F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31ADAD42" w14:textId="77777777">
        <w:trPr>
          <w:trHeight w:val="200"/>
        </w:trPr>
        <w:tc>
          <w:tcPr>
            <w:tcW w:w="3058" w:type="dxa"/>
            <w:tcBorders>
              <w:top w:val="single" w:sz="6" w:space="0" w:color="auto"/>
              <w:bottom w:val="single" w:sz="6" w:space="0" w:color="auto"/>
              <w:right w:val="single" w:sz="6" w:space="0" w:color="auto"/>
            </w:tcBorders>
            <w:vAlign w:val="center"/>
          </w:tcPr>
          <w:p w14:paraId="048A51A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96C01A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F878F0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E85C31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C9A769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C456E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346797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0CA28C9B" w14:textId="77777777">
        <w:trPr>
          <w:trHeight w:val="200"/>
        </w:trPr>
        <w:tc>
          <w:tcPr>
            <w:tcW w:w="3058" w:type="dxa"/>
            <w:tcBorders>
              <w:top w:val="single" w:sz="6" w:space="0" w:color="auto"/>
              <w:bottom w:val="single" w:sz="6" w:space="0" w:color="auto"/>
              <w:right w:val="single" w:sz="6" w:space="0" w:color="auto"/>
            </w:tcBorders>
            <w:vAlign w:val="center"/>
          </w:tcPr>
          <w:p w14:paraId="6EDC823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1C7C252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1AA841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59B2DC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3895B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ED5816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FD2FF8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62CFDF83" w14:textId="77777777">
        <w:trPr>
          <w:trHeight w:val="200"/>
        </w:trPr>
        <w:tc>
          <w:tcPr>
            <w:tcW w:w="3058" w:type="dxa"/>
            <w:tcBorders>
              <w:top w:val="single" w:sz="6" w:space="0" w:color="auto"/>
              <w:bottom w:val="single" w:sz="6" w:space="0" w:color="auto"/>
              <w:right w:val="single" w:sz="6" w:space="0" w:color="auto"/>
            </w:tcBorders>
            <w:vAlign w:val="center"/>
          </w:tcPr>
          <w:p w14:paraId="52F8DBC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3013D6A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41EA67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E4653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0AD35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5B19A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EF331F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368A9A21" w14:textId="77777777">
        <w:trPr>
          <w:trHeight w:val="200"/>
        </w:trPr>
        <w:tc>
          <w:tcPr>
            <w:tcW w:w="3058" w:type="dxa"/>
            <w:tcBorders>
              <w:top w:val="single" w:sz="6" w:space="0" w:color="auto"/>
              <w:bottom w:val="single" w:sz="6" w:space="0" w:color="auto"/>
              <w:right w:val="single" w:sz="6" w:space="0" w:color="auto"/>
            </w:tcBorders>
            <w:vAlign w:val="center"/>
          </w:tcPr>
          <w:p w14:paraId="5BBE932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9214FC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FF9AF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1E86BE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C80D1B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4FA2DE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CC0ABC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2147D1F4" w14:textId="77777777">
        <w:trPr>
          <w:trHeight w:val="200"/>
        </w:trPr>
        <w:tc>
          <w:tcPr>
            <w:tcW w:w="3058" w:type="dxa"/>
            <w:tcBorders>
              <w:top w:val="single" w:sz="6" w:space="0" w:color="auto"/>
              <w:bottom w:val="single" w:sz="6" w:space="0" w:color="auto"/>
              <w:right w:val="single" w:sz="6" w:space="0" w:color="auto"/>
            </w:tcBorders>
            <w:vAlign w:val="center"/>
          </w:tcPr>
          <w:p w14:paraId="7E47BDA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21447FF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2 599</w:t>
            </w:r>
          </w:p>
        </w:tc>
        <w:tc>
          <w:tcPr>
            <w:tcW w:w="1080" w:type="dxa"/>
            <w:tcBorders>
              <w:top w:val="single" w:sz="6" w:space="0" w:color="auto"/>
              <w:left w:val="single" w:sz="6" w:space="0" w:color="auto"/>
              <w:bottom w:val="single" w:sz="6" w:space="0" w:color="auto"/>
              <w:right w:val="single" w:sz="6" w:space="0" w:color="auto"/>
            </w:tcBorders>
            <w:vAlign w:val="center"/>
          </w:tcPr>
          <w:p w14:paraId="5BED488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1 622,6</w:t>
            </w:r>
          </w:p>
        </w:tc>
        <w:tc>
          <w:tcPr>
            <w:tcW w:w="1260" w:type="dxa"/>
            <w:tcBorders>
              <w:top w:val="single" w:sz="6" w:space="0" w:color="auto"/>
              <w:left w:val="single" w:sz="6" w:space="0" w:color="auto"/>
              <w:bottom w:val="single" w:sz="6" w:space="0" w:color="auto"/>
              <w:right w:val="single" w:sz="6" w:space="0" w:color="auto"/>
            </w:tcBorders>
            <w:vAlign w:val="center"/>
          </w:tcPr>
          <w:p w14:paraId="3904F05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84E60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79DC7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2 599</w:t>
            </w:r>
          </w:p>
        </w:tc>
        <w:tc>
          <w:tcPr>
            <w:tcW w:w="1082" w:type="dxa"/>
            <w:tcBorders>
              <w:top w:val="single" w:sz="6" w:space="0" w:color="auto"/>
              <w:left w:val="single" w:sz="6" w:space="0" w:color="auto"/>
              <w:bottom w:val="single" w:sz="6" w:space="0" w:color="auto"/>
            </w:tcBorders>
            <w:vAlign w:val="center"/>
          </w:tcPr>
          <w:p w14:paraId="640B51A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1 622,6</w:t>
            </w:r>
          </w:p>
        </w:tc>
      </w:tr>
      <w:tr w:rsidR="00574EFA" w:rsidRPr="00735B4F" w14:paraId="5C66FE86" w14:textId="77777777">
        <w:trPr>
          <w:trHeight w:val="200"/>
        </w:trPr>
        <w:tc>
          <w:tcPr>
            <w:tcW w:w="3058" w:type="dxa"/>
            <w:tcBorders>
              <w:top w:val="single" w:sz="6" w:space="0" w:color="auto"/>
              <w:bottom w:val="single" w:sz="6" w:space="0" w:color="auto"/>
              <w:right w:val="single" w:sz="6" w:space="0" w:color="auto"/>
            </w:tcBorders>
            <w:vAlign w:val="center"/>
          </w:tcPr>
          <w:p w14:paraId="5B4E3B2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63404C3D"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Основнi засоби вiдображаються за первiсною вартiстю за вирахуванням накопиченого зносу.</w:t>
            </w:r>
          </w:p>
          <w:p w14:paraId="34B9B0C7"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52BF9C5B"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з часу, коли активи готовi до їх цiльового використання. </w:t>
            </w:r>
          </w:p>
          <w:p w14:paraId="1BDE35A3"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36BC7B3E"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Протягом звiтного перiоду Товариством не здiйснювалась переоцiнка основних засобiв для визначення їх справедливої вартостi на дату фiнансової звiтностi. В складi незавершених капiтальних iнвестицiй Товариство облiковує основнi засоби не введенi в експлуатацiю.</w:t>
            </w:r>
          </w:p>
          <w:p w14:paraId="77D0C8DF"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1FB6FA91"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Придбань не було. Продано основні засоби первісною вартістю 1289,1 тис. грн. Обмеження вiдсутнi. Орендованi основнi засоби вiдсутнi</w:t>
            </w:r>
          </w:p>
          <w:p w14:paraId="49B7415A"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1652E7C6"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14:paraId="059254C0"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59C9F79B"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У звiтному роцi Товариством застосовувався прямолiнiйний метод нарахування амортизацiї, виходячи з встановлених Товариством строкiв корисного використання основних засобiв. </w:t>
            </w:r>
          </w:p>
          <w:p w14:paraId="342CD571"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37052B9D" w14:textId="77777777" w:rsidR="00574EFA" w:rsidRPr="00735B4F" w:rsidRDefault="00735B4F" w:rsidP="003D4E5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Ступiнь зносу основних засобiв - 56,12%, ступiнь використання - 43,88%</w:t>
            </w:r>
          </w:p>
        </w:tc>
      </w:tr>
    </w:tbl>
    <w:p w14:paraId="763F485F"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p w14:paraId="74C861B7" w14:textId="77777777" w:rsidR="00574EFA" w:rsidRDefault="00864AA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735B4F">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574EFA" w:rsidRPr="00735B4F" w14:paraId="1B453C96" w14:textId="77777777">
        <w:trPr>
          <w:trHeight w:val="200"/>
        </w:trPr>
        <w:tc>
          <w:tcPr>
            <w:tcW w:w="4000" w:type="dxa"/>
            <w:gridSpan w:val="2"/>
            <w:tcBorders>
              <w:top w:val="single" w:sz="6" w:space="0" w:color="auto"/>
              <w:bottom w:val="single" w:sz="6" w:space="0" w:color="auto"/>
              <w:right w:val="single" w:sz="6" w:space="0" w:color="auto"/>
            </w:tcBorders>
          </w:tcPr>
          <w:p w14:paraId="4659976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76120FE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2DF7ECD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За попередній період</w:t>
            </w:r>
          </w:p>
        </w:tc>
      </w:tr>
      <w:tr w:rsidR="00574EFA" w:rsidRPr="00735B4F" w14:paraId="268DB76B" w14:textId="77777777">
        <w:trPr>
          <w:trHeight w:val="200"/>
        </w:trPr>
        <w:tc>
          <w:tcPr>
            <w:tcW w:w="4000" w:type="dxa"/>
            <w:gridSpan w:val="2"/>
            <w:tcBorders>
              <w:top w:val="single" w:sz="6" w:space="0" w:color="auto"/>
              <w:bottom w:val="single" w:sz="6" w:space="0" w:color="auto"/>
              <w:right w:val="single" w:sz="6" w:space="0" w:color="auto"/>
            </w:tcBorders>
          </w:tcPr>
          <w:p w14:paraId="4A32097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7CA275F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4 747,3</w:t>
            </w:r>
          </w:p>
        </w:tc>
        <w:tc>
          <w:tcPr>
            <w:tcW w:w="3000" w:type="dxa"/>
            <w:tcBorders>
              <w:top w:val="single" w:sz="6" w:space="0" w:color="auto"/>
              <w:left w:val="single" w:sz="6" w:space="0" w:color="auto"/>
              <w:bottom w:val="single" w:sz="6" w:space="0" w:color="auto"/>
            </w:tcBorders>
          </w:tcPr>
          <w:p w14:paraId="7F9587F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3 633,1</w:t>
            </w:r>
          </w:p>
        </w:tc>
      </w:tr>
      <w:tr w:rsidR="00574EFA" w:rsidRPr="00735B4F" w14:paraId="45265A09" w14:textId="77777777">
        <w:trPr>
          <w:trHeight w:val="200"/>
        </w:trPr>
        <w:tc>
          <w:tcPr>
            <w:tcW w:w="4000" w:type="dxa"/>
            <w:gridSpan w:val="2"/>
            <w:tcBorders>
              <w:top w:val="single" w:sz="6" w:space="0" w:color="auto"/>
              <w:bottom w:val="single" w:sz="6" w:space="0" w:color="auto"/>
              <w:right w:val="single" w:sz="6" w:space="0" w:color="auto"/>
            </w:tcBorders>
          </w:tcPr>
          <w:p w14:paraId="25C24FA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2A75791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4 353,7</w:t>
            </w:r>
          </w:p>
        </w:tc>
        <w:tc>
          <w:tcPr>
            <w:tcW w:w="3000" w:type="dxa"/>
            <w:tcBorders>
              <w:top w:val="single" w:sz="6" w:space="0" w:color="auto"/>
              <w:left w:val="single" w:sz="6" w:space="0" w:color="auto"/>
              <w:bottom w:val="single" w:sz="6" w:space="0" w:color="auto"/>
            </w:tcBorders>
          </w:tcPr>
          <w:p w14:paraId="77B3BB5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4 353,7</w:t>
            </w:r>
          </w:p>
        </w:tc>
      </w:tr>
      <w:tr w:rsidR="00574EFA" w:rsidRPr="00735B4F" w14:paraId="4F4FC988" w14:textId="77777777">
        <w:trPr>
          <w:trHeight w:val="200"/>
        </w:trPr>
        <w:tc>
          <w:tcPr>
            <w:tcW w:w="4000" w:type="dxa"/>
            <w:gridSpan w:val="2"/>
            <w:tcBorders>
              <w:top w:val="single" w:sz="6" w:space="0" w:color="auto"/>
              <w:bottom w:val="single" w:sz="6" w:space="0" w:color="auto"/>
              <w:right w:val="single" w:sz="6" w:space="0" w:color="auto"/>
            </w:tcBorders>
          </w:tcPr>
          <w:p w14:paraId="6B58E0E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4BB93C1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4 353,7</w:t>
            </w:r>
          </w:p>
        </w:tc>
        <w:tc>
          <w:tcPr>
            <w:tcW w:w="3000" w:type="dxa"/>
            <w:tcBorders>
              <w:top w:val="single" w:sz="6" w:space="0" w:color="auto"/>
              <w:left w:val="single" w:sz="6" w:space="0" w:color="auto"/>
              <w:bottom w:val="single" w:sz="6" w:space="0" w:color="auto"/>
            </w:tcBorders>
          </w:tcPr>
          <w:p w14:paraId="1C42F22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4 353,7</w:t>
            </w:r>
          </w:p>
        </w:tc>
      </w:tr>
      <w:tr w:rsidR="00574EFA" w:rsidRPr="00735B4F" w14:paraId="1ED5B6AB" w14:textId="77777777">
        <w:trPr>
          <w:trHeight w:val="200"/>
        </w:trPr>
        <w:tc>
          <w:tcPr>
            <w:tcW w:w="1260" w:type="dxa"/>
            <w:tcBorders>
              <w:top w:val="single" w:sz="6" w:space="0" w:color="auto"/>
              <w:bottom w:val="single" w:sz="6" w:space="0" w:color="auto"/>
              <w:right w:val="single" w:sz="6" w:space="0" w:color="auto"/>
            </w:tcBorders>
          </w:tcPr>
          <w:p w14:paraId="42F355A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0C2A9D93"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59EBCE11"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w:t>
            </w:r>
          </w:p>
          <w:p w14:paraId="464D4ED2"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tc>
      </w:tr>
      <w:tr w:rsidR="00574EFA" w:rsidRPr="00735B4F" w14:paraId="0ABAA668" w14:textId="77777777">
        <w:trPr>
          <w:trHeight w:val="200"/>
        </w:trPr>
        <w:tc>
          <w:tcPr>
            <w:tcW w:w="1260" w:type="dxa"/>
            <w:tcBorders>
              <w:top w:val="single" w:sz="6" w:space="0" w:color="auto"/>
              <w:bottom w:val="single" w:sz="6" w:space="0" w:color="auto"/>
              <w:right w:val="single" w:sz="6" w:space="0" w:color="auto"/>
            </w:tcBorders>
          </w:tcPr>
          <w:p w14:paraId="07CD729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6FB12A92"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Визначена у фiнансовiй звiтностi вартiсть Чистих активiв Товариства станом на 31.12.2020 року складає 4747,3 тис. грн., що бiльше статутного капiталу (скоригованого статутного капiталу) </w:t>
            </w:r>
          </w:p>
          <w:p w14:paraId="7ABB1394"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75EB0E5F"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Отже, умова перевищення вартостi чистих активiв над розмiром статутного капiталу на 31.12.2020 року Товариством  дотримується</w:t>
            </w:r>
          </w:p>
          <w:p w14:paraId="55934B38"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0EB9952A"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009C1C5E"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7FF8E6C9"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tc>
      </w:tr>
    </w:tbl>
    <w:p w14:paraId="358EACB0"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p w14:paraId="3D83ABA9" w14:textId="77777777" w:rsidR="00574EFA" w:rsidRDefault="003D4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735B4F">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574EFA" w:rsidRPr="00735B4F" w14:paraId="546BC43B" w14:textId="77777777">
        <w:trPr>
          <w:trHeight w:val="200"/>
        </w:trPr>
        <w:tc>
          <w:tcPr>
            <w:tcW w:w="3780" w:type="dxa"/>
            <w:tcBorders>
              <w:top w:val="single" w:sz="6" w:space="0" w:color="auto"/>
              <w:bottom w:val="single" w:sz="6" w:space="0" w:color="auto"/>
              <w:right w:val="single" w:sz="6" w:space="0" w:color="auto"/>
            </w:tcBorders>
            <w:vAlign w:val="center"/>
          </w:tcPr>
          <w:p w14:paraId="7F5D566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3AC959E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5989F54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1C92F41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4CAAEDA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Дата погашення</w:t>
            </w:r>
          </w:p>
        </w:tc>
      </w:tr>
      <w:tr w:rsidR="00574EFA" w:rsidRPr="00735B4F" w14:paraId="07005820" w14:textId="77777777">
        <w:trPr>
          <w:trHeight w:val="200"/>
        </w:trPr>
        <w:tc>
          <w:tcPr>
            <w:tcW w:w="3780" w:type="dxa"/>
            <w:tcBorders>
              <w:top w:val="single" w:sz="6" w:space="0" w:color="auto"/>
              <w:bottom w:val="single" w:sz="6" w:space="0" w:color="auto"/>
              <w:right w:val="single" w:sz="6" w:space="0" w:color="auto"/>
            </w:tcBorders>
            <w:vAlign w:val="center"/>
          </w:tcPr>
          <w:p w14:paraId="4553FDD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423E55A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C69EAF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668287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4E597E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379D7323" w14:textId="77777777">
        <w:trPr>
          <w:trHeight w:val="200"/>
        </w:trPr>
        <w:tc>
          <w:tcPr>
            <w:tcW w:w="3780" w:type="dxa"/>
            <w:tcBorders>
              <w:top w:val="single" w:sz="6" w:space="0" w:color="auto"/>
              <w:bottom w:val="single" w:sz="6" w:space="0" w:color="auto"/>
              <w:right w:val="single" w:sz="6" w:space="0" w:color="auto"/>
            </w:tcBorders>
            <w:vAlign w:val="center"/>
          </w:tcPr>
          <w:p w14:paraId="33417EB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2A824E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r>
      <w:tr w:rsidR="00574EFA" w:rsidRPr="00735B4F" w14:paraId="72286E0F" w14:textId="77777777">
        <w:trPr>
          <w:trHeight w:val="300"/>
        </w:trPr>
        <w:tc>
          <w:tcPr>
            <w:tcW w:w="3780" w:type="dxa"/>
            <w:tcBorders>
              <w:top w:val="single" w:sz="6" w:space="0" w:color="auto"/>
              <w:bottom w:val="single" w:sz="6" w:space="0" w:color="auto"/>
              <w:right w:val="single" w:sz="6" w:space="0" w:color="auto"/>
            </w:tcBorders>
            <w:vAlign w:val="center"/>
          </w:tcPr>
          <w:p w14:paraId="2E56D3D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540AB06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F626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40FA9B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7EFB61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71120423" w14:textId="77777777">
        <w:trPr>
          <w:trHeight w:val="300"/>
        </w:trPr>
        <w:tc>
          <w:tcPr>
            <w:tcW w:w="3780" w:type="dxa"/>
            <w:tcBorders>
              <w:top w:val="single" w:sz="6" w:space="0" w:color="auto"/>
              <w:bottom w:val="single" w:sz="6" w:space="0" w:color="auto"/>
              <w:right w:val="single" w:sz="6" w:space="0" w:color="auto"/>
            </w:tcBorders>
            <w:vAlign w:val="center"/>
          </w:tcPr>
          <w:p w14:paraId="1413250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3D7FF620"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r>
      <w:tr w:rsidR="00574EFA" w:rsidRPr="00735B4F" w14:paraId="5494A7A0" w14:textId="77777777">
        <w:trPr>
          <w:trHeight w:val="300"/>
        </w:trPr>
        <w:tc>
          <w:tcPr>
            <w:tcW w:w="3780" w:type="dxa"/>
            <w:tcBorders>
              <w:top w:val="single" w:sz="6" w:space="0" w:color="auto"/>
              <w:bottom w:val="single" w:sz="6" w:space="0" w:color="auto"/>
              <w:right w:val="single" w:sz="6" w:space="0" w:color="auto"/>
            </w:tcBorders>
            <w:vAlign w:val="center"/>
          </w:tcPr>
          <w:p w14:paraId="5B359CB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2CAD96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B02F69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BBC001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65B388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1FBFC390" w14:textId="77777777">
        <w:trPr>
          <w:trHeight w:val="300"/>
        </w:trPr>
        <w:tc>
          <w:tcPr>
            <w:tcW w:w="3780" w:type="dxa"/>
            <w:tcBorders>
              <w:top w:val="single" w:sz="6" w:space="0" w:color="auto"/>
              <w:bottom w:val="single" w:sz="6" w:space="0" w:color="auto"/>
              <w:right w:val="single" w:sz="6" w:space="0" w:color="auto"/>
            </w:tcBorders>
            <w:vAlign w:val="center"/>
          </w:tcPr>
          <w:p w14:paraId="65EF866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1032E9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21F8AF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F23B27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783A0E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1B2BC4C5" w14:textId="77777777">
        <w:trPr>
          <w:trHeight w:val="300"/>
        </w:trPr>
        <w:tc>
          <w:tcPr>
            <w:tcW w:w="3780" w:type="dxa"/>
            <w:tcBorders>
              <w:top w:val="single" w:sz="6" w:space="0" w:color="auto"/>
              <w:bottom w:val="single" w:sz="6" w:space="0" w:color="auto"/>
              <w:right w:val="single" w:sz="6" w:space="0" w:color="auto"/>
            </w:tcBorders>
            <w:vAlign w:val="center"/>
          </w:tcPr>
          <w:p w14:paraId="1ABE2D6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CE083D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C2E842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F90BD1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EB2C49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3BD7A59E" w14:textId="77777777">
        <w:trPr>
          <w:trHeight w:val="300"/>
        </w:trPr>
        <w:tc>
          <w:tcPr>
            <w:tcW w:w="3780" w:type="dxa"/>
            <w:tcBorders>
              <w:top w:val="single" w:sz="6" w:space="0" w:color="auto"/>
              <w:bottom w:val="single" w:sz="6" w:space="0" w:color="auto"/>
              <w:right w:val="single" w:sz="6" w:space="0" w:color="auto"/>
            </w:tcBorders>
            <w:vAlign w:val="center"/>
          </w:tcPr>
          <w:p w14:paraId="7928881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2F9C1F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2939C1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3D8EDE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42ADFC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478D6EF3" w14:textId="77777777">
        <w:trPr>
          <w:trHeight w:val="300"/>
        </w:trPr>
        <w:tc>
          <w:tcPr>
            <w:tcW w:w="3780" w:type="dxa"/>
            <w:tcBorders>
              <w:top w:val="single" w:sz="6" w:space="0" w:color="auto"/>
              <w:bottom w:val="single" w:sz="6" w:space="0" w:color="auto"/>
              <w:right w:val="single" w:sz="6" w:space="0" w:color="auto"/>
            </w:tcBorders>
            <w:vAlign w:val="center"/>
          </w:tcPr>
          <w:p w14:paraId="5AF96D7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DE8A07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0606D8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E561F9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906DE5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2C009786" w14:textId="77777777">
        <w:trPr>
          <w:trHeight w:val="300"/>
        </w:trPr>
        <w:tc>
          <w:tcPr>
            <w:tcW w:w="3780" w:type="dxa"/>
            <w:tcBorders>
              <w:top w:val="single" w:sz="6" w:space="0" w:color="auto"/>
              <w:bottom w:val="single" w:sz="6" w:space="0" w:color="auto"/>
              <w:right w:val="single" w:sz="6" w:space="0" w:color="auto"/>
            </w:tcBorders>
            <w:vAlign w:val="center"/>
          </w:tcPr>
          <w:p w14:paraId="17E63FF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730987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E5697E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B0E3E1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C7051D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1400ED57" w14:textId="77777777">
        <w:trPr>
          <w:trHeight w:val="300"/>
        </w:trPr>
        <w:tc>
          <w:tcPr>
            <w:tcW w:w="3780" w:type="dxa"/>
            <w:tcBorders>
              <w:top w:val="single" w:sz="6" w:space="0" w:color="auto"/>
              <w:bottom w:val="single" w:sz="6" w:space="0" w:color="auto"/>
              <w:right w:val="single" w:sz="6" w:space="0" w:color="auto"/>
            </w:tcBorders>
            <w:vAlign w:val="center"/>
          </w:tcPr>
          <w:p w14:paraId="2DC1B13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7AB96EE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6DFF2B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44,1</w:t>
            </w:r>
          </w:p>
        </w:tc>
        <w:tc>
          <w:tcPr>
            <w:tcW w:w="1940" w:type="dxa"/>
            <w:tcBorders>
              <w:top w:val="single" w:sz="6" w:space="0" w:color="auto"/>
              <w:left w:val="single" w:sz="6" w:space="0" w:color="auto"/>
              <w:bottom w:val="single" w:sz="6" w:space="0" w:color="auto"/>
              <w:right w:val="single" w:sz="6" w:space="0" w:color="auto"/>
            </w:tcBorders>
            <w:vAlign w:val="center"/>
          </w:tcPr>
          <w:p w14:paraId="486F919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B30A39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151BBCEB" w14:textId="77777777">
        <w:trPr>
          <w:trHeight w:val="300"/>
        </w:trPr>
        <w:tc>
          <w:tcPr>
            <w:tcW w:w="3780" w:type="dxa"/>
            <w:tcBorders>
              <w:top w:val="single" w:sz="6" w:space="0" w:color="auto"/>
              <w:bottom w:val="single" w:sz="6" w:space="0" w:color="auto"/>
              <w:right w:val="single" w:sz="6" w:space="0" w:color="auto"/>
            </w:tcBorders>
            <w:vAlign w:val="center"/>
          </w:tcPr>
          <w:p w14:paraId="029DE47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7E529C7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2498F5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35,5</w:t>
            </w:r>
          </w:p>
        </w:tc>
        <w:tc>
          <w:tcPr>
            <w:tcW w:w="1940" w:type="dxa"/>
            <w:tcBorders>
              <w:top w:val="single" w:sz="6" w:space="0" w:color="auto"/>
              <w:left w:val="single" w:sz="6" w:space="0" w:color="auto"/>
              <w:bottom w:val="single" w:sz="6" w:space="0" w:color="auto"/>
              <w:right w:val="single" w:sz="6" w:space="0" w:color="auto"/>
            </w:tcBorders>
            <w:vAlign w:val="center"/>
          </w:tcPr>
          <w:p w14:paraId="1B0E0FF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58687F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2C886805" w14:textId="77777777">
        <w:trPr>
          <w:trHeight w:val="300"/>
        </w:trPr>
        <w:tc>
          <w:tcPr>
            <w:tcW w:w="3780" w:type="dxa"/>
            <w:tcBorders>
              <w:top w:val="single" w:sz="6" w:space="0" w:color="auto"/>
              <w:bottom w:val="single" w:sz="6" w:space="0" w:color="auto"/>
              <w:right w:val="single" w:sz="6" w:space="0" w:color="auto"/>
            </w:tcBorders>
            <w:vAlign w:val="center"/>
          </w:tcPr>
          <w:p w14:paraId="642B4C3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6C172FA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08BB51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AAF1FC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B62E8C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27A7BEAE" w14:textId="77777777">
        <w:trPr>
          <w:trHeight w:val="300"/>
        </w:trPr>
        <w:tc>
          <w:tcPr>
            <w:tcW w:w="3780" w:type="dxa"/>
            <w:tcBorders>
              <w:top w:val="single" w:sz="6" w:space="0" w:color="auto"/>
              <w:bottom w:val="single" w:sz="6" w:space="0" w:color="auto"/>
              <w:right w:val="single" w:sz="6" w:space="0" w:color="auto"/>
            </w:tcBorders>
            <w:vAlign w:val="center"/>
          </w:tcPr>
          <w:p w14:paraId="080B3FD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329DD60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C28B51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79,6</w:t>
            </w:r>
          </w:p>
        </w:tc>
        <w:tc>
          <w:tcPr>
            <w:tcW w:w="1940" w:type="dxa"/>
            <w:tcBorders>
              <w:top w:val="single" w:sz="6" w:space="0" w:color="auto"/>
              <w:left w:val="single" w:sz="6" w:space="0" w:color="auto"/>
              <w:bottom w:val="single" w:sz="6" w:space="0" w:color="auto"/>
              <w:right w:val="single" w:sz="6" w:space="0" w:color="auto"/>
            </w:tcBorders>
            <w:vAlign w:val="center"/>
          </w:tcPr>
          <w:p w14:paraId="70B8186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18E358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X</w:t>
            </w:r>
          </w:p>
        </w:tc>
      </w:tr>
      <w:tr w:rsidR="00574EFA" w:rsidRPr="00735B4F" w14:paraId="2A6F32DE" w14:textId="77777777">
        <w:trPr>
          <w:trHeight w:val="300"/>
        </w:trPr>
        <w:tc>
          <w:tcPr>
            <w:tcW w:w="3780" w:type="dxa"/>
            <w:tcBorders>
              <w:top w:val="single" w:sz="6" w:space="0" w:color="auto"/>
              <w:bottom w:val="single" w:sz="6" w:space="0" w:color="auto"/>
              <w:right w:val="single" w:sz="6" w:space="0" w:color="auto"/>
            </w:tcBorders>
          </w:tcPr>
          <w:p w14:paraId="694AD5C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76F71DF5"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Зобов'язання за кредитами та цiнними паперами вiдсутнi. Простроченої заборгованостi по розрахункам з бюджетом та по заробiтнiй платi немає.</w:t>
            </w:r>
          </w:p>
          <w:p w14:paraId="01453FD6" w14:textId="77777777" w:rsidR="00574EFA" w:rsidRPr="00735B4F" w:rsidRDefault="00574EFA">
            <w:pPr>
              <w:widowControl w:val="0"/>
              <w:autoSpaceDE w:val="0"/>
              <w:autoSpaceDN w:val="0"/>
              <w:adjustRightInd w:val="0"/>
              <w:spacing w:after="0" w:line="240" w:lineRule="auto"/>
              <w:jc w:val="both"/>
              <w:rPr>
                <w:rFonts w:ascii="Times New Roman CYR" w:hAnsi="Times New Roman CYR" w:cs="Times New Roman CYR"/>
              </w:rPr>
            </w:pPr>
          </w:p>
          <w:p w14:paraId="58AEA3B9"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Довгостроковi зобов'язання: Фiнансова допомога на зворотнiй основi в розмiрi 35,5 тис. грн. </w:t>
            </w:r>
          </w:p>
          <w:p w14:paraId="3ECBC5C7"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Додаткова iнформацiя вiдсутня. </w:t>
            </w:r>
          </w:p>
        </w:tc>
      </w:tr>
    </w:tbl>
    <w:p w14:paraId="06FF44BF"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p w14:paraId="09FCFB8D" w14:textId="77777777" w:rsidR="00574EFA" w:rsidRDefault="003D4E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735B4F">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74EFA" w:rsidRPr="00735B4F" w14:paraId="479EB74C" w14:textId="77777777">
        <w:trPr>
          <w:trHeight w:val="200"/>
        </w:trPr>
        <w:tc>
          <w:tcPr>
            <w:tcW w:w="6000" w:type="dxa"/>
            <w:tcBorders>
              <w:top w:val="single" w:sz="6" w:space="0" w:color="auto"/>
              <w:bottom w:val="single" w:sz="6" w:space="0" w:color="auto"/>
              <w:right w:val="single" w:sz="6" w:space="0" w:color="auto"/>
            </w:tcBorders>
          </w:tcPr>
          <w:p w14:paraId="494B117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5FEAA3E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Акцiонерне товариство "Полiкомбанк"</w:t>
            </w:r>
          </w:p>
        </w:tc>
      </w:tr>
      <w:tr w:rsidR="00574EFA" w:rsidRPr="00735B4F" w14:paraId="4EAFEC81" w14:textId="77777777">
        <w:trPr>
          <w:trHeight w:val="200"/>
        </w:trPr>
        <w:tc>
          <w:tcPr>
            <w:tcW w:w="6000" w:type="dxa"/>
            <w:tcBorders>
              <w:top w:val="single" w:sz="6" w:space="0" w:color="auto"/>
              <w:bottom w:val="single" w:sz="6" w:space="0" w:color="auto"/>
              <w:right w:val="single" w:sz="6" w:space="0" w:color="auto"/>
            </w:tcBorders>
          </w:tcPr>
          <w:p w14:paraId="2EEACB6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08A24B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Акціонерне товариство</w:t>
            </w:r>
          </w:p>
        </w:tc>
      </w:tr>
      <w:tr w:rsidR="00574EFA" w:rsidRPr="00735B4F" w14:paraId="4C0F1703" w14:textId="77777777">
        <w:trPr>
          <w:trHeight w:val="200"/>
        </w:trPr>
        <w:tc>
          <w:tcPr>
            <w:tcW w:w="6000" w:type="dxa"/>
            <w:tcBorders>
              <w:top w:val="single" w:sz="6" w:space="0" w:color="auto"/>
              <w:bottom w:val="single" w:sz="6" w:space="0" w:color="auto"/>
              <w:right w:val="single" w:sz="6" w:space="0" w:color="auto"/>
            </w:tcBorders>
          </w:tcPr>
          <w:p w14:paraId="4E10F12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B000D6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19356610</w:t>
            </w:r>
          </w:p>
        </w:tc>
      </w:tr>
      <w:tr w:rsidR="00574EFA" w:rsidRPr="00735B4F" w14:paraId="12349F35" w14:textId="77777777">
        <w:trPr>
          <w:trHeight w:val="200"/>
        </w:trPr>
        <w:tc>
          <w:tcPr>
            <w:tcW w:w="6000" w:type="dxa"/>
            <w:tcBorders>
              <w:top w:val="single" w:sz="6" w:space="0" w:color="auto"/>
              <w:bottom w:val="single" w:sz="6" w:space="0" w:color="auto"/>
              <w:right w:val="single" w:sz="6" w:space="0" w:color="auto"/>
            </w:tcBorders>
          </w:tcPr>
          <w:p w14:paraId="79F2ABD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DB6A06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14013, Україна, Чернігівська обл.,  м. Чернiгiв, вул. Молодчого, б. 46</w:t>
            </w:r>
          </w:p>
        </w:tc>
      </w:tr>
      <w:tr w:rsidR="00574EFA" w:rsidRPr="00735B4F" w14:paraId="31BCD5C6" w14:textId="77777777">
        <w:trPr>
          <w:trHeight w:val="200"/>
        </w:trPr>
        <w:tc>
          <w:tcPr>
            <w:tcW w:w="6000" w:type="dxa"/>
            <w:tcBorders>
              <w:top w:val="single" w:sz="6" w:space="0" w:color="auto"/>
              <w:bottom w:val="single" w:sz="6" w:space="0" w:color="auto"/>
              <w:right w:val="single" w:sz="6" w:space="0" w:color="auto"/>
            </w:tcBorders>
          </w:tcPr>
          <w:p w14:paraId="07CC7D9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AFB9CD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АЕ № 263217</w:t>
            </w:r>
          </w:p>
        </w:tc>
      </w:tr>
      <w:tr w:rsidR="00574EFA" w:rsidRPr="00735B4F" w14:paraId="4283A1CE" w14:textId="77777777">
        <w:trPr>
          <w:trHeight w:val="200"/>
        </w:trPr>
        <w:tc>
          <w:tcPr>
            <w:tcW w:w="6000" w:type="dxa"/>
            <w:tcBorders>
              <w:top w:val="single" w:sz="6" w:space="0" w:color="auto"/>
              <w:bottom w:val="single" w:sz="6" w:space="0" w:color="auto"/>
              <w:right w:val="single" w:sz="6" w:space="0" w:color="auto"/>
            </w:tcBorders>
          </w:tcPr>
          <w:p w14:paraId="3461D57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846E31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НКЦПФР</w:t>
            </w:r>
          </w:p>
        </w:tc>
      </w:tr>
      <w:tr w:rsidR="00574EFA" w:rsidRPr="00735B4F" w14:paraId="4C16E5FF" w14:textId="77777777">
        <w:trPr>
          <w:trHeight w:val="200"/>
        </w:trPr>
        <w:tc>
          <w:tcPr>
            <w:tcW w:w="6000" w:type="dxa"/>
            <w:tcBorders>
              <w:top w:val="single" w:sz="6" w:space="0" w:color="auto"/>
              <w:bottom w:val="single" w:sz="6" w:space="0" w:color="auto"/>
              <w:right w:val="single" w:sz="6" w:space="0" w:color="auto"/>
            </w:tcBorders>
          </w:tcPr>
          <w:p w14:paraId="4EE3469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018A24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20.08.2013</w:t>
            </w:r>
          </w:p>
        </w:tc>
      </w:tr>
      <w:tr w:rsidR="00574EFA" w:rsidRPr="00735B4F" w14:paraId="1607EB7C" w14:textId="77777777">
        <w:trPr>
          <w:trHeight w:val="200"/>
        </w:trPr>
        <w:tc>
          <w:tcPr>
            <w:tcW w:w="6000" w:type="dxa"/>
            <w:tcBorders>
              <w:top w:val="single" w:sz="6" w:space="0" w:color="auto"/>
              <w:bottom w:val="single" w:sz="6" w:space="0" w:color="auto"/>
              <w:right w:val="single" w:sz="6" w:space="0" w:color="auto"/>
            </w:tcBorders>
          </w:tcPr>
          <w:p w14:paraId="25823DC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089EAF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(0462) 77-48-95</w:t>
            </w:r>
          </w:p>
        </w:tc>
      </w:tr>
      <w:tr w:rsidR="00574EFA" w:rsidRPr="00735B4F" w14:paraId="14BA79B2" w14:textId="77777777">
        <w:trPr>
          <w:trHeight w:val="200"/>
        </w:trPr>
        <w:tc>
          <w:tcPr>
            <w:tcW w:w="6000" w:type="dxa"/>
            <w:tcBorders>
              <w:top w:val="single" w:sz="6" w:space="0" w:color="auto"/>
              <w:bottom w:val="single" w:sz="6" w:space="0" w:color="auto"/>
              <w:right w:val="single" w:sz="6" w:space="0" w:color="auto"/>
            </w:tcBorders>
          </w:tcPr>
          <w:p w14:paraId="48E1C12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7BBA52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(0462) 77-48-95</w:t>
            </w:r>
          </w:p>
        </w:tc>
      </w:tr>
      <w:tr w:rsidR="00574EFA" w:rsidRPr="00735B4F" w14:paraId="28FBD610" w14:textId="77777777">
        <w:trPr>
          <w:trHeight w:val="200"/>
        </w:trPr>
        <w:tc>
          <w:tcPr>
            <w:tcW w:w="6000" w:type="dxa"/>
            <w:tcBorders>
              <w:top w:val="single" w:sz="6" w:space="0" w:color="auto"/>
              <w:bottom w:val="single" w:sz="6" w:space="0" w:color="auto"/>
              <w:right w:val="single" w:sz="6" w:space="0" w:color="auto"/>
            </w:tcBorders>
          </w:tcPr>
          <w:p w14:paraId="50DB569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994B54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Депозитарна дiяльнiсть - дiяльнiсть депозитарної установи цiнних паперiвЗдiйснює депозитарну дiяльнiсть депозитарної установи, обслуговує рахунки у цiнних паперах власникам дематерiалiзованого випуску акцiй</w:t>
            </w:r>
          </w:p>
        </w:tc>
      </w:tr>
      <w:tr w:rsidR="00574EFA" w:rsidRPr="00735B4F" w14:paraId="2CFF2E8E" w14:textId="77777777">
        <w:trPr>
          <w:trHeight w:val="200"/>
        </w:trPr>
        <w:tc>
          <w:tcPr>
            <w:tcW w:w="6000" w:type="dxa"/>
            <w:tcBorders>
              <w:top w:val="single" w:sz="6" w:space="0" w:color="auto"/>
              <w:bottom w:val="single" w:sz="6" w:space="0" w:color="auto"/>
              <w:right w:val="single" w:sz="6" w:space="0" w:color="auto"/>
            </w:tcBorders>
          </w:tcPr>
          <w:p w14:paraId="604FF92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7164919" w14:textId="77777777" w:rsidR="00574EFA" w:rsidRPr="00735B4F" w:rsidRDefault="00735B4F" w:rsidP="003D4E5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tc>
      </w:tr>
    </w:tbl>
    <w:p w14:paraId="54A9DBC5"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74EFA" w:rsidRPr="00735B4F" w14:paraId="17ECC47E" w14:textId="77777777">
        <w:trPr>
          <w:trHeight w:val="200"/>
        </w:trPr>
        <w:tc>
          <w:tcPr>
            <w:tcW w:w="6000" w:type="dxa"/>
            <w:tcBorders>
              <w:top w:val="single" w:sz="6" w:space="0" w:color="auto"/>
              <w:bottom w:val="single" w:sz="6" w:space="0" w:color="auto"/>
              <w:right w:val="single" w:sz="6" w:space="0" w:color="auto"/>
            </w:tcBorders>
          </w:tcPr>
          <w:p w14:paraId="1360FAC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A81281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Публiчне акцiонерне товариство "Нацiональний депозитарiй України"</w:t>
            </w:r>
          </w:p>
        </w:tc>
      </w:tr>
      <w:tr w:rsidR="00574EFA" w:rsidRPr="00735B4F" w14:paraId="19C62ADA" w14:textId="77777777">
        <w:trPr>
          <w:trHeight w:val="200"/>
        </w:trPr>
        <w:tc>
          <w:tcPr>
            <w:tcW w:w="6000" w:type="dxa"/>
            <w:tcBorders>
              <w:top w:val="single" w:sz="6" w:space="0" w:color="auto"/>
              <w:bottom w:val="single" w:sz="6" w:space="0" w:color="auto"/>
              <w:right w:val="single" w:sz="6" w:space="0" w:color="auto"/>
            </w:tcBorders>
          </w:tcPr>
          <w:p w14:paraId="713AD51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790D997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Публічне акціонерне товариство</w:t>
            </w:r>
          </w:p>
        </w:tc>
      </w:tr>
      <w:tr w:rsidR="00574EFA" w:rsidRPr="00735B4F" w14:paraId="0376FA5E" w14:textId="77777777">
        <w:trPr>
          <w:trHeight w:val="200"/>
        </w:trPr>
        <w:tc>
          <w:tcPr>
            <w:tcW w:w="6000" w:type="dxa"/>
            <w:tcBorders>
              <w:top w:val="single" w:sz="6" w:space="0" w:color="auto"/>
              <w:bottom w:val="single" w:sz="6" w:space="0" w:color="auto"/>
              <w:right w:val="single" w:sz="6" w:space="0" w:color="auto"/>
            </w:tcBorders>
          </w:tcPr>
          <w:p w14:paraId="6266A9F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793281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30370711</w:t>
            </w:r>
          </w:p>
        </w:tc>
      </w:tr>
      <w:tr w:rsidR="00574EFA" w:rsidRPr="00735B4F" w14:paraId="46CD6CA3" w14:textId="77777777">
        <w:trPr>
          <w:trHeight w:val="200"/>
        </w:trPr>
        <w:tc>
          <w:tcPr>
            <w:tcW w:w="6000" w:type="dxa"/>
            <w:tcBorders>
              <w:top w:val="single" w:sz="6" w:space="0" w:color="auto"/>
              <w:bottom w:val="single" w:sz="6" w:space="0" w:color="auto"/>
              <w:right w:val="single" w:sz="6" w:space="0" w:color="auto"/>
            </w:tcBorders>
          </w:tcPr>
          <w:p w14:paraId="066F981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022B00E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04071, Україна, м. Київ, вул. Тропiнiна, 7-г</w:t>
            </w:r>
          </w:p>
        </w:tc>
      </w:tr>
      <w:tr w:rsidR="00574EFA" w:rsidRPr="00735B4F" w14:paraId="6864B7D2" w14:textId="77777777">
        <w:trPr>
          <w:trHeight w:val="200"/>
        </w:trPr>
        <w:tc>
          <w:tcPr>
            <w:tcW w:w="6000" w:type="dxa"/>
            <w:tcBorders>
              <w:top w:val="single" w:sz="6" w:space="0" w:color="auto"/>
              <w:bottom w:val="single" w:sz="6" w:space="0" w:color="auto"/>
              <w:right w:val="single" w:sz="6" w:space="0" w:color="auto"/>
            </w:tcBorders>
          </w:tcPr>
          <w:p w14:paraId="51CD8C3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58848F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№2092</w:t>
            </w:r>
          </w:p>
        </w:tc>
      </w:tr>
      <w:tr w:rsidR="00574EFA" w:rsidRPr="00735B4F" w14:paraId="19FEB9D6" w14:textId="77777777">
        <w:trPr>
          <w:trHeight w:val="200"/>
        </w:trPr>
        <w:tc>
          <w:tcPr>
            <w:tcW w:w="6000" w:type="dxa"/>
            <w:tcBorders>
              <w:top w:val="single" w:sz="6" w:space="0" w:color="auto"/>
              <w:bottom w:val="single" w:sz="6" w:space="0" w:color="auto"/>
              <w:right w:val="single" w:sz="6" w:space="0" w:color="auto"/>
            </w:tcBorders>
          </w:tcPr>
          <w:p w14:paraId="7AECF00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EC1C06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НКЦПФР</w:t>
            </w:r>
          </w:p>
        </w:tc>
      </w:tr>
      <w:tr w:rsidR="00574EFA" w:rsidRPr="00735B4F" w14:paraId="17144CDA" w14:textId="77777777">
        <w:trPr>
          <w:trHeight w:val="200"/>
        </w:trPr>
        <w:tc>
          <w:tcPr>
            <w:tcW w:w="6000" w:type="dxa"/>
            <w:tcBorders>
              <w:top w:val="single" w:sz="6" w:space="0" w:color="auto"/>
              <w:bottom w:val="single" w:sz="6" w:space="0" w:color="auto"/>
              <w:right w:val="single" w:sz="6" w:space="0" w:color="auto"/>
            </w:tcBorders>
          </w:tcPr>
          <w:p w14:paraId="5C2C03C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F9AF77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01.10.2013</w:t>
            </w:r>
          </w:p>
        </w:tc>
      </w:tr>
      <w:tr w:rsidR="00574EFA" w:rsidRPr="00735B4F" w14:paraId="7B052EDF" w14:textId="77777777">
        <w:trPr>
          <w:trHeight w:val="200"/>
        </w:trPr>
        <w:tc>
          <w:tcPr>
            <w:tcW w:w="6000" w:type="dxa"/>
            <w:tcBorders>
              <w:top w:val="single" w:sz="6" w:space="0" w:color="auto"/>
              <w:bottom w:val="single" w:sz="6" w:space="0" w:color="auto"/>
              <w:right w:val="single" w:sz="6" w:space="0" w:color="auto"/>
            </w:tcBorders>
          </w:tcPr>
          <w:p w14:paraId="00D4F8A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0553CDA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044-591-04-04</w:t>
            </w:r>
          </w:p>
        </w:tc>
      </w:tr>
      <w:tr w:rsidR="00574EFA" w:rsidRPr="00735B4F" w14:paraId="0D152533" w14:textId="77777777">
        <w:trPr>
          <w:trHeight w:val="200"/>
        </w:trPr>
        <w:tc>
          <w:tcPr>
            <w:tcW w:w="6000" w:type="dxa"/>
            <w:tcBorders>
              <w:top w:val="single" w:sz="6" w:space="0" w:color="auto"/>
              <w:bottom w:val="single" w:sz="6" w:space="0" w:color="auto"/>
              <w:right w:val="single" w:sz="6" w:space="0" w:color="auto"/>
            </w:tcBorders>
          </w:tcPr>
          <w:p w14:paraId="10E416F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952806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044-591-04-04</w:t>
            </w:r>
          </w:p>
        </w:tc>
      </w:tr>
      <w:tr w:rsidR="00574EFA" w:rsidRPr="00735B4F" w14:paraId="1CFB22B0" w14:textId="77777777">
        <w:trPr>
          <w:trHeight w:val="200"/>
        </w:trPr>
        <w:tc>
          <w:tcPr>
            <w:tcW w:w="6000" w:type="dxa"/>
            <w:tcBorders>
              <w:top w:val="single" w:sz="6" w:space="0" w:color="auto"/>
              <w:bottom w:val="single" w:sz="6" w:space="0" w:color="auto"/>
              <w:right w:val="single" w:sz="6" w:space="0" w:color="auto"/>
            </w:tcBorders>
          </w:tcPr>
          <w:p w14:paraId="7F40BBF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177D38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Депозитарна дiяльнiсть Центрального депозитарiю</w:t>
            </w:r>
          </w:p>
        </w:tc>
      </w:tr>
      <w:tr w:rsidR="00574EFA" w:rsidRPr="00735B4F" w14:paraId="5865B719" w14:textId="77777777">
        <w:trPr>
          <w:trHeight w:val="200"/>
        </w:trPr>
        <w:tc>
          <w:tcPr>
            <w:tcW w:w="6000" w:type="dxa"/>
            <w:tcBorders>
              <w:top w:val="single" w:sz="6" w:space="0" w:color="auto"/>
              <w:bottom w:val="single" w:sz="6" w:space="0" w:color="auto"/>
              <w:right w:val="single" w:sz="6" w:space="0" w:color="auto"/>
            </w:tcBorders>
          </w:tcPr>
          <w:p w14:paraId="696E6D6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C684D2E" w14:textId="77777777" w:rsidR="00574EFA" w:rsidRPr="00735B4F" w:rsidRDefault="00735B4F" w:rsidP="003D4E5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w:t>
            </w:r>
          </w:p>
        </w:tc>
      </w:tr>
    </w:tbl>
    <w:p w14:paraId="512E2EAB"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74EFA" w:rsidRPr="00735B4F" w14:paraId="0093D7C0" w14:textId="77777777">
        <w:trPr>
          <w:trHeight w:val="200"/>
        </w:trPr>
        <w:tc>
          <w:tcPr>
            <w:tcW w:w="6000" w:type="dxa"/>
            <w:tcBorders>
              <w:top w:val="single" w:sz="6" w:space="0" w:color="auto"/>
              <w:bottom w:val="single" w:sz="6" w:space="0" w:color="auto"/>
              <w:right w:val="single" w:sz="6" w:space="0" w:color="auto"/>
            </w:tcBorders>
          </w:tcPr>
          <w:p w14:paraId="73C1483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58FD182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Товариство з обмеженою вiдповiдальнiстю "РФС-АУДИТ"</w:t>
            </w:r>
          </w:p>
        </w:tc>
      </w:tr>
      <w:tr w:rsidR="00574EFA" w:rsidRPr="00735B4F" w14:paraId="1DA75D4E" w14:textId="77777777">
        <w:trPr>
          <w:trHeight w:val="200"/>
        </w:trPr>
        <w:tc>
          <w:tcPr>
            <w:tcW w:w="6000" w:type="dxa"/>
            <w:tcBorders>
              <w:top w:val="single" w:sz="6" w:space="0" w:color="auto"/>
              <w:bottom w:val="single" w:sz="6" w:space="0" w:color="auto"/>
              <w:right w:val="single" w:sz="6" w:space="0" w:color="auto"/>
            </w:tcBorders>
          </w:tcPr>
          <w:p w14:paraId="42C89CD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2535D7D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Товариство з обмеженою відповідальністю</w:t>
            </w:r>
          </w:p>
        </w:tc>
      </w:tr>
      <w:tr w:rsidR="00574EFA" w:rsidRPr="00735B4F" w14:paraId="75DFC3F6" w14:textId="77777777">
        <w:trPr>
          <w:trHeight w:val="200"/>
        </w:trPr>
        <w:tc>
          <w:tcPr>
            <w:tcW w:w="6000" w:type="dxa"/>
            <w:tcBorders>
              <w:top w:val="single" w:sz="6" w:space="0" w:color="auto"/>
              <w:bottom w:val="single" w:sz="6" w:space="0" w:color="auto"/>
              <w:right w:val="single" w:sz="6" w:space="0" w:color="auto"/>
            </w:tcBorders>
          </w:tcPr>
          <w:p w14:paraId="38B3444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04EB0C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31275766</w:t>
            </w:r>
          </w:p>
        </w:tc>
      </w:tr>
      <w:tr w:rsidR="00574EFA" w:rsidRPr="00735B4F" w14:paraId="3A8FDF28" w14:textId="77777777">
        <w:trPr>
          <w:trHeight w:val="200"/>
        </w:trPr>
        <w:tc>
          <w:tcPr>
            <w:tcW w:w="6000" w:type="dxa"/>
            <w:tcBorders>
              <w:top w:val="single" w:sz="6" w:space="0" w:color="auto"/>
              <w:bottom w:val="single" w:sz="6" w:space="0" w:color="auto"/>
              <w:right w:val="single" w:sz="6" w:space="0" w:color="auto"/>
            </w:tcBorders>
          </w:tcPr>
          <w:p w14:paraId="246DAB2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lastRenderedPageBreak/>
              <w:t>Місцезнаходження</w:t>
            </w:r>
          </w:p>
        </w:tc>
        <w:tc>
          <w:tcPr>
            <w:tcW w:w="4000" w:type="dxa"/>
            <w:tcBorders>
              <w:top w:val="single" w:sz="6" w:space="0" w:color="auto"/>
              <w:left w:val="single" w:sz="6" w:space="0" w:color="auto"/>
              <w:bottom w:val="single" w:sz="6" w:space="0" w:color="auto"/>
            </w:tcBorders>
          </w:tcPr>
          <w:p w14:paraId="1E4AE71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14027, Україна, Чернігівська обл., м.Чернiгiв, вул. Академiка Павлова, 1, оф. 2</w:t>
            </w:r>
          </w:p>
        </w:tc>
      </w:tr>
      <w:tr w:rsidR="00574EFA" w:rsidRPr="00735B4F" w14:paraId="590F4153" w14:textId="77777777">
        <w:trPr>
          <w:trHeight w:val="200"/>
        </w:trPr>
        <w:tc>
          <w:tcPr>
            <w:tcW w:w="6000" w:type="dxa"/>
            <w:tcBorders>
              <w:top w:val="single" w:sz="6" w:space="0" w:color="auto"/>
              <w:bottom w:val="single" w:sz="6" w:space="0" w:color="auto"/>
              <w:right w:val="single" w:sz="6" w:space="0" w:color="auto"/>
            </w:tcBorders>
          </w:tcPr>
          <w:p w14:paraId="3C70C2C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CEDC79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 2538</w:t>
            </w:r>
          </w:p>
        </w:tc>
      </w:tr>
      <w:tr w:rsidR="00574EFA" w:rsidRPr="00735B4F" w14:paraId="297D16A5" w14:textId="77777777">
        <w:trPr>
          <w:trHeight w:val="200"/>
        </w:trPr>
        <w:tc>
          <w:tcPr>
            <w:tcW w:w="6000" w:type="dxa"/>
            <w:tcBorders>
              <w:top w:val="single" w:sz="6" w:space="0" w:color="auto"/>
              <w:bottom w:val="single" w:sz="6" w:space="0" w:color="auto"/>
              <w:right w:val="single" w:sz="6" w:space="0" w:color="auto"/>
            </w:tcBorders>
          </w:tcPr>
          <w:p w14:paraId="3949F9F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606AF3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АПУ</w:t>
            </w:r>
          </w:p>
        </w:tc>
      </w:tr>
      <w:tr w:rsidR="00574EFA" w:rsidRPr="00735B4F" w14:paraId="381D757C" w14:textId="77777777">
        <w:trPr>
          <w:trHeight w:val="200"/>
        </w:trPr>
        <w:tc>
          <w:tcPr>
            <w:tcW w:w="6000" w:type="dxa"/>
            <w:tcBorders>
              <w:top w:val="single" w:sz="6" w:space="0" w:color="auto"/>
              <w:bottom w:val="single" w:sz="6" w:space="0" w:color="auto"/>
              <w:right w:val="single" w:sz="6" w:space="0" w:color="auto"/>
            </w:tcBorders>
          </w:tcPr>
          <w:p w14:paraId="3EDA71D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D4EEE6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23.02.2001</w:t>
            </w:r>
          </w:p>
        </w:tc>
      </w:tr>
      <w:tr w:rsidR="00574EFA" w:rsidRPr="00735B4F" w14:paraId="74887504" w14:textId="77777777">
        <w:trPr>
          <w:trHeight w:val="200"/>
        </w:trPr>
        <w:tc>
          <w:tcPr>
            <w:tcW w:w="6000" w:type="dxa"/>
            <w:tcBorders>
              <w:top w:val="single" w:sz="6" w:space="0" w:color="auto"/>
              <w:bottom w:val="single" w:sz="6" w:space="0" w:color="auto"/>
              <w:right w:val="single" w:sz="6" w:space="0" w:color="auto"/>
            </w:tcBorders>
          </w:tcPr>
          <w:p w14:paraId="5D30DE2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6C667C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(0462)608361</w:t>
            </w:r>
          </w:p>
        </w:tc>
      </w:tr>
      <w:tr w:rsidR="00574EFA" w:rsidRPr="00735B4F" w14:paraId="3C75AD34" w14:textId="77777777">
        <w:trPr>
          <w:trHeight w:val="200"/>
        </w:trPr>
        <w:tc>
          <w:tcPr>
            <w:tcW w:w="6000" w:type="dxa"/>
            <w:tcBorders>
              <w:top w:val="single" w:sz="6" w:space="0" w:color="auto"/>
              <w:bottom w:val="single" w:sz="6" w:space="0" w:color="auto"/>
              <w:right w:val="single" w:sz="6" w:space="0" w:color="auto"/>
            </w:tcBorders>
          </w:tcPr>
          <w:p w14:paraId="31FE02F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8C519A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(0462)608361</w:t>
            </w:r>
          </w:p>
        </w:tc>
      </w:tr>
      <w:tr w:rsidR="00574EFA" w:rsidRPr="00735B4F" w14:paraId="0C511741" w14:textId="77777777">
        <w:trPr>
          <w:trHeight w:val="200"/>
        </w:trPr>
        <w:tc>
          <w:tcPr>
            <w:tcW w:w="6000" w:type="dxa"/>
            <w:tcBorders>
              <w:top w:val="single" w:sz="6" w:space="0" w:color="auto"/>
              <w:bottom w:val="single" w:sz="6" w:space="0" w:color="auto"/>
              <w:right w:val="single" w:sz="6" w:space="0" w:color="auto"/>
            </w:tcBorders>
          </w:tcPr>
          <w:p w14:paraId="09826AD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B49E13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Аудиторськi послуги</w:t>
            </w:r>
          </w:p>
        </w:tc>
      </w:tr>
      <w:tr w:rsidR="00574EFA" w:rsidRPr="00735B4F" w14:paraId="19363C99" w14:textId="77777777">
        <w:trPr>
          <w:trHeight w:val="200"/>
        </w:trPr>
        <w:tc>
          <w:tcPr>
            <w:tcW w:w="6000" w:type="dxa"/>
            <w:tcBorders>
              <w:top w:val="single" w:sz="6" w:space="0" w:color="auto"/>
              <w:bottom w:val="single" w:sz="6" w:space="0" w:color="auto"/>
              <w:right w:val="single" w:sz="6" w:space="0" w:color="auto"/>
            </w:tcBorders>
          </w:tcPr>
          <w:p w14:paraId="1DF5D53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B02103F"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Надає аудиторськi послуги емiтенту: надання обгрунтованої впевненостi щодо звiту керiвництва</w:t>
            </w:r>
          </w:p>
        </w:tc>
      </w:tr>
    </w:tbl>
    <w:p w14:paraId="50BF68DC"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74EFA" w:rsidRPr="00735B4F" w14:paraId="55C9898A" w14:textId="77777777">
        <w:trPr>
          <w:trHeight w:val="200"/>
        </w:trPr>
        <w:tc>
          <w:tcPr>
            <w:tcW w:w="6000" w:type="dxa"/>
            <w:tcBorders>
              <w:top w:val="single" w:sz="6" w:space="0" w:color="auto"/>
              <w:bottom w:val="single" w:sz="6" w:space="0" w:color="auto"/>
              <w:right w:val="single" w:sz="6" w:space="0" w:color="auto"/>
            </w:tcBorders>
          </w:tcPr>
          <w:p w14:paraId="5A26B15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96F16C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Державна установа "Агентство з розвитку iнфраструктури фондового ринку України"</w:t>
            </w:r>
          </w:p>
        </w:tc>
      </w:tr>
      <w:tr w:rsidR="00574EFA" w:rsidRPr="00735B4F" w14:paraId="4761D610" w14:textId="77777777">
        <w:trPr>
          <w:trHeight w:val="200"/>
        </w:trPr>
        <w:tc>
          <w:tcPr>
            <w:tcW w:w="6000" w:type="dxa"/>
            <w:tcBorders>
              <w:top w:val="single" w:sz="6" w:space="0" w:color="auto"/>
              <w:bottom w:val="single" w:sz="6" w:space="0" w:color="auto"/>
              <w:right w:val="single" w:sz="6" w:space="0" w:color="auto"/>
            </w:tcBorders>
          </w:tcPr>
          <w:p w14:paraId="2FAE444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4B7E4D2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Державне підприємство</w:t>
            </w:r>
          </w:p>
        </w:tc>
      </w:tr>
      <w:tr w:rsidR="00574EFA" w:rsidRPr="00735B4F" w14:paraId="3E27C261" w14:textId="77777777">
        <w:trPr>
          <w:trHeight w:val="200"/>
        </w:trPr>
        <w:tc>
          <w:tcPr>
            <w:tcW w:w="6000" w:type="dxa"/>
            <w:tcBorders>
              <w:top w:val="single" w:sz="6" w:space="0" w:color="auto"/>
              <w:bottom w:val="single" w:sz="6" w:space="0" w:color="auto"/>
              <w:right w:val="single" w:sz="6" w:space="0" w:color="auto"/>
            </w:tcBorders>
          </w:tcPr>
          <w:p w14:paraId="0F5DECF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157BE2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21676262</w:t>
            </w:r>
          </w:p>
        </w:tc>
      </w:tr>
      <w:tr w:rsidR="00574EFA" w:rsidRPr="00735B4F" w14:paraId="5B142479" w14:textId="77777777">
        <w:trPr>
          <w:trHeight w:val="200"/>
        </w:trPr>
        <w:tc>
          <w:tcPr>
            <w:tcW w:w="6000" w:type="dxa"/>
            <w:tcBorders>
              <w:top w:val="single" w:sz="6" w:space="0" w:color="auto"/>
              <w:bottom w:val="single" w:sz="6" w:space="0" w:color="auto"/>
              <w:right w:val="single" w:sz="6" w:space="0" w:color="auto"/>
            </w:tcBorders>
          </w:tcPr>
          <w:p w14:paraId="1658CAA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762F9C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03150, Україна, м. Київ, вул. Антоновича, будинок 51, офiс 1206</w:t>
            </w:r>
          </w:p>
        </w:tc>
      </w:tr>
      <w:tr w:rsidR="00574EFA" w:rsidRPr="00735B4F" w14:paraId="154F058A" w14:textId="77777777">
        <w:trPr>
          <w:trHeight w:val="200"/>
        </w:trPr>
        <w:tc>
          <w:tcPr>
            <w:tcW w:w="6000" w:type="dxa"/>
            <w:tcBorders>
              <w:top w:val="single" w:sz="6" w:space="0" w:color="auto"/>
              <w:bottom w:val="single" w:sz="6" w:space="0" w:color="auto"/>
              <w:right w:val="single" w:sz="6" w:space="0" w:color="auto"/>
            </w:tcBorders>
          </w:tcPr>
          <w:p w14:paraId="2EC81B1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DC4E34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DR/00001/АРА</w:t>
            </w:r>
          </w:p>
        </w:tc>
      </w:tr>
      <w:tr w:rsidR="00574EFA" w:rsidRPr="00735B4F" w14:paraId="5525DBBC" w14:textId="77777777">
        <w:trPr>
          <w:trHeight w:val="200"/>
        </w:trPr>
        <w:tc>
          <w:tcPr>
            <w:tcW w:w="6000" w:type="dxa"/>
            <w:tcBorders>
              <w:top w:val="single" w:sz="6" w:space="0" w:color="auto"/>
              <w:bottom w:val="single" w:sz="6" w:space="0" w:color="auto"/>
              <w:right w:val="single" w:sz="6" w:space="0" w:color="auto"/>
            </w:tcBorders>
          </w:tcPr>
          <w:p w14:paraId="1394393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86350F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НКЦПФР</w:t>
            </w:r>
          </w:p>
        </w:tc>
      </w:tr>
      <w:tr w:rsidR="00574EFA" w:rsidRPr="00735B4F" w14:paraId="37E85F32" w14:textId="77777777">
        <w:trPr>
          <w:trHeight w:val="200"/>
        </w:trPr>
        <w:tc>
          <w:tcPr>
            <w:tcW w:w="6000" w:type="dxa"/>
            <w:tcBorders>
              <w:top w:val="single" w:sz="6" w:space="0" w:color="auto"/>
              <w:bottom w:val="single" w:sz="6" w:space="0" w:color="auto"/>
              <w:right w:val="single" w:sz="6" w:space="0" w:color="auto"/>
            </w:tcBorders>
          </w:tcPr>
          <w:p w14:paraId="286BAA7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5786C87"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r>
      <w:tr w:rsidR="00574EFA" w:rsidRPr="00735B4F" w14:paraId="251D36BF" w14:textId="77777777">
        <w:trPr>
          <w:trHeight w:val="200"/>
        </w:trPr>
        <w:tc>
          <w:tcPr>
            <w:tcW w:w="6000" w:type="dxa"/>
            <w:tcBorders>
              <w:top w:val="single" w:sz="6" w:space="0" w:color="auto"/>
              <w:bottom w:val="single" w:sz="6" w:space="0" w:color="auto"/>
              <w:right w:val="single" w:sz="6" w:space="0" w:color="auto"/>
            </w:tcBorders>
          </w:tcPr>
          <w:p w14:paraId="6898C71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819E97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(044) 2875673</w:t>
            </w:r>
          </w:p>
        </w:tc>
      </w:tr>
      <w:tr w:rsidR="00574EFA" w:rsidRPr="00735B4F" w14:paraId="551FEBE4" w14:textId="77777777">
        <w:trPr>
          <w:trHeight w:val="200"/>
        </w:trPr>
        <w:tc>
          <w:tcPr>
            <w:tcW w:w="6000" w:type="dxa"/>
            <w:tcBorders>
              <w:top w:val="single" w:sz="6" w:space="0" w:color="auto"/>
              <w:bottom w:val="single" w:sz="6" w:space="0" w:color="auto"/>
              <w:right w:val="single" w:sz="6" w:space="0" w:color="auto"/>
            </w:tcBorders>
          </w:tcPr>
          <w:p w14:paraId="6CC9F4A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ABCB95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(044) 2875673</w:t>
            </w:r>
          </w:p>
        </w:tc>
      </w:tr>
      <w:tr w:rsidR="00574EFA" w:rsidRPr="00735B4F" w14:paraId="2413E209" w14:textId="77777777">
        <w:trPr>
          <w:trHeight w:val="200"/>
        </w:trPr>
        <w:tc>
          <w:tcPr>
            <w:tcW w:w="6000" w:type="dxa"/>
            <w:tcBorders>
              <w:top w:val="single" w:sz="6" w:space="0" w:color="auto"/>
              <w:bottom w:val="single" w:sz="6" w:space="0" w:color="auto"/>
              <w:right w:val="single" w:sz="6" w:space="0" w:color="auto"/>
            </w:tcBorders>
          </w:tcPr>
          <w:p w14:paraId="44A9722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338C2FD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інформаційні послуги</w:t>
            </w:r>
          </w:p>
        </w:tc>
      </w:tr>
      <w:tr w:rsidR="00574EFA" w:rsidRPr="00735B4F" w14:paraId="11B13F42" w14:textId="77777777">
        <w:trPr>
          <w:trHeight w:val="200"/>
        </w:trPr>
        <w:tc>
          <w:tcPr>
            <w:tcW w:w="6000" w:type="dxa"/>
            <w:tcBorders>
              <w:top w:val="single" w:sz="6" w:space="0" w:color="auto"/>
              <w:bottom w:val="single" w:sz="6" w:space="0" w:color="auto"/>
              <w:right w:val="single" w:sz="6" w:space="0" w:color="auto"/>
            </w:tcBorders>
          </w:tcPr>
          <w:p w14:paraId="29D33D1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27DAD885" w14:textId="77777777" w:rsidR="00574EFA" w:rsidRPr="00735B4F" w:rsidRDefault="00735B4F">
            <w:pPr>
              <w:widowControl w:val="0"/>
              <w:autoSpaceDE w:val="0"/>
              <w:autoSpaceDN w:val="0"/>
              <w:adjustRightInd w:val="0"/>
              <w:spacing w:after="0" w:line="240" w:lineRule="auto"/>
              <w:jc w:val="both"/>
              <w:rPr>
                <w:rFonts w:ascii="Times New Roman CYR" w:hAnsi="Times New Roman CYR" w:cs="Times New Roman CYR"/>
              </w:rPr>
            </w:pPr>
            <w:r w:rsidRPr="00735B4F">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Надає послуги з оприлюднення регульованої iнформацiї</w:t>
            </w:r>
          </w:p>
        </w:tc>
      </w:tr>
    </w:tbl>
    <w:p w14:paraId="57D491C1"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p w14:paraId="10E87D98"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4226F9F3" w14:textId="77777777" w:rsidR="00574EFA" w:rsidRDefault="003D4E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br w:type="page"/>
      </w:r>
      <w:r w:rsidR="00735B4F">
        <w:rPr>
          <w:rFonts w:ascii="Times New Roman CYR" w:hAnsi="Times New Roman CYR" w:cs="Times New Roman CYR"/>
          <w:b/>
          <w:bCs/>
          <w:sz w:val="24"/>
          <w:szCs w:val="24"/>
        </w:rPr>
        <w:lastRenderedPageBreak/>
        <w:t>ФІНАНСОВИЙ ЗВІТ</w:t>
      </w:r>
    </w:p>
    <w:p w14:paraId="6C4FAEEC"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574EFA" w:rsidRPr="00735B4F" w14:paraId="5A11CA72"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47F6972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b/>
                <w:bCs/>
              </w:rPr>
            </w:pPr>
            <w:r w:rsidRPr="00735B4F">
              <w:rPr>
                <w:rFonts w:ascii="Times New Roman CYR" w:hAnsi="Times New Roman CYR" w:cs="Times New Roman CYR"/>
                <w:b/>
                <w:bCs/>
              </w:rPr>
              <w:t>КОДИ</w:t>
            </w:r>
          </w:p>
        </w:tc>
      </w:tr>
      <w:tr w:rsidR="00574EFA" w:rsidRPr="00735B4F" w14:paraId="2FC572FC" w14:textId="77777777">
        <w:trPr>
          <w:gridBefore w:val="2"/>
          <w:wBefore w:w="6650" w:type="dxa"/>
          <w:trHeight w:val="298"/>
        </w:trPr>
        <w:tc>
          <w:tcPr>
            <w:tcW w:w="1990" w:type="dxa"/>
            <w:tcBorders>
              <w:top w:val="nil"/>
              <w:left w:val="nil"/>
              <w:bottom w:val="nil"/>
              <w:right w:val="single" w:sz="6" w:space="0" w:color="auto"/>
            </w:tcBorders>
            <w:vAlign w:val="center"/>
          </w:tcPr>
          <w:p w14:paraId="77906D5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7ABFEBC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2021.01.01</w:t>
            </w:r>
          </w:p>
        </w:tc>
      </w:tr>
      <w:tr w:rsidR="00574EFA" w:rsidRPr="00735B4F" w14:paraId="7E574F2C" w14:textId="77777777">
        <w:tc>
          <w:tcPr>
            <w:tcW w:w="2160" w:type="dxa"/>
            <w:tcBorders>
              <w:top w:val="nil"/>
              <w:left w:val="nil"/>
              <w:bottom w:val="nil"/>
              <w:right w:val="nil"/>
            </w:tcBorders>
            <w:vAlign w:val="center"/>
          </w:tcPr>
          <w:p w14:paraId="44D8F5D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525C90E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ПРИВАТНЕ АКЦIОНЕРНЕ ТОВАРИСТВО "КОМБIНАТ ГРОМАДСЬКОГО  ХАРЧУВАННЯ "НОВИЙ ЧЕРНIГIВ"</w:t>
            </w:r>
          </w:p>
        </w:tc>
        <w:tc>
          <w:tcPr>
            <w:tcW w:w="1990" w:type="dxa"/>
            <w:tcBorders>
              <w:top w:val="nil"/>
              <w:left w:val="nil"/>
              <w:bottom w:val="nil"/>
              <w:right w:val="single" w:sz="6" w:space="0" w:color="auto"/>
            </w:tcBorders>
            <w:vAlign w:val="center"/>
          </w:tcPr>
          <w:p w14:paraId="442FA63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7307691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03565642</w:t>
            </w:r>
          </w:p>
        </w:tc>
      </w:tr>
      <w:tr w:rsidR="00574EFA" w:rsidRPr="00735B4F" w14:paraId="4048421A" w14:textId="77777777">
        <w:tc>
          <w:tcPr>
            <w:tcW w:w="2160" w:type="dxa"/>
            <w:tcBorders>
              <w:top w:val="nil"/>
              <w:left w:val="nil"/>
              <w:bottom w:val="nil"/>
              <w:right w:val="nil"/>
            </w:tcBorders>
            <w:vAlign w:val="center"/>
          </w:tcPr>
          <w:p w14:paraId="7685579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747F6CB7"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Чернігівська область, Деснянський р-н</w:t>
            </w:r>
          </w:p>
        </w:tc>
        <w:tc>
          <w:tcPr>
            <w:tcW w:w="1990" w:type="dxa"/>
            <w:tcBorders>
              <w:top w:val="nil"/>
              <w:left w:val="nil"/>
              <w:bottom w:val="nil"/>
              <w:right w:val="single" w:sz="6" w:space="0" w:color="auto"/>
            </w:tcBorders>
            <w:vAlign w:val="center"/>
          </w:tcPr>
          <w:p w14:paraId="577A8F5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14:paraId="13DA7F0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7410136300</w:t>
            </w:r>
          </w:p>
        </w:tc>
      </w:tr>
      <w:tr w:rsidR="00574EFA" w:rsidRPr="00735B4F" w14:paraId="1FF354DB" w14:textId="77777777">
        <w:tc>
          <w:tcPr>
            <w:tcW w:w="2160" w:type="dxa"/>
            <w:tcBorders>
              <w:top w:val="nil"/>
              <w:left w:val="nil"/>
              <w:bottom w:val="nil"/>
              <w:right w:val="nil"/>
            </w:tcBorders>
            <w:vAlign w:val="center"/>
          </w:tcPr>
          <w:p w14:paraId="2F1CC46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7DA6640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7359240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3DC7401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230</w:t>
            </w:r>
          </w:p>
        </w:tc>
      </w:tr>
      <w:tr w:rsidR="00574EFA" w:rsidRPr="00735B4F" w14:paraId="69985EBD" w14:textId="77777777">
        <w:trPr>
          <w:trHeight w:val="298"/>
        </w:trPr>
        <w:tc>
          <w:tcPr>
            <w:tcW w:w="2160" w:type="dxa"/>
            <w:vMerge w:val="restart"/>
            <w:tcBorders>
              <w:top w:val="nil"/>
              <w:left w:val="nil"/>
              <w:bottom w:val="nil"/>
              <w:right w:val="nil"/>
            </w:tcBorders>
            <w:vAlign w:val="center"/>
          </w:tcPr>
          <w:p w14:paraId="550B118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24AB415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14:paraId="58F6079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b/>
                <w:bCs/>
              </w:rPr>
            </w:pPr>
            <w:r w:rsidRPr="00735B4F">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718DD7B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68.20</w:t>
            </w:r>
          </w:p>
        </w:tc>
      </w:tr>
    </w:tbl>
    <w:p w14:paraId="157776C4" w14:textId="77777777" w:rsidR="00574EFA" w:rsidRDefault="00735B4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6</w:t>
      </w:r>
    </w:p>
    <w:p w14:paraId="23140B95" w14:textId="77777777" w:rsidR="00574EFA" w:rsidRDefault="00735B4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530D0674" w14:textId="77777777" w:rsidR="00574EFA" w:rsidRDefault="00735B4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14005, Чернігівська обл., - р-н, м. Чернiгiв, вул. П'ятницька, буд.50, (0462) 661-876</w:t>
      </w:r>
    </w:p>
    <w:p w14:paraId="35BD7A3D" w14:textId="77777777" w:rsidR="00574EFA" w:rsidRDefault="00574EFA">
      <w:pPr>
        <w:widowControl w:val="0"/>
        <w:autoSpaceDE w:val="0"/>
        <w:autoSpaceDN w:val="0"/>
        <w:adjustRightInd w:val="0"/>
        <w:spacing w:after="0" w:line="240" w:lineRule="auto"/>
        <w:rPr>
          <w:rFonts w:ascii="Times New Roman CYR" w:hAnsi="Times New Roman CYR" w:cs="Times New Roman CYR"/>
          <w:sz w:val="24"/>
          <w:szCs w:val="24"/>
        </w:rPr>
      </w:pPr>
    </w:p>
    <w:p w14:paraId="410757CB"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51BFD439"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14:paraId="473D6181"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574EFA" w:rsidRPr="00735B4F" w14:paraId="396C3346"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8D260B1" w14:textId="77777777" w:rsidR="00574EFA" w:rsidRPr="00735B4F" w:rsidRDefault="00735B4F">
            <w:pPr>
              <w:widowControl w:val="0"/>
              <w:autoSpaceDE w:val="0"/>
              <w:autoSpaceDN w:val="0"/>
              <w:adjustRightInd w:val="0"/>
              <w:spacing w:after="0" w:line="240" w:lineRule="auto"/>
              <w:jc w:val="right"/>
              <w:rPr>
                <w:rFonts w:ascii="Times New Roman CYR" w:hAnsi="Times New Roman CYR" w:cs="Times New Roman CYR"/>
              </w:rPr>
            </w:pPr>
            <w:r w:rsidRPr="00735B4F">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59D41D12" w14:textId="77777777" w:rsidR="00574EFA" w:rsidRPr="00735B4F" w:rsidRDefault="00735B4F">
            <w:pPr>
              <w:widowControl w:val="0"/>
              <w:autoSpaceDE w:val="0"/>
              <w:autoSpaceDN w:val="0"/>
              <w:adjustRightInd w:val="0"/>
              <w:spacing w:after="0" w:line="240" w:lineRule="auto"/>
              <w:jc w:val="right"/>
              <w:rPr>
                <w:rFonts w:ascii="Times New Roman CYR" w:hAnsi="Times New Roman CYR" w:cs="Times New Roman CYR"/>
              </w:rPr>
            </w:pPr>
            <w:r w:rsidRPr="00735B4F">
              <w:rPr>
                <w:rFonts w:ascii="Times New Roman CYR" w:hAnsi="Times New Roman CYR" w:cs="Times New Roman CYR"/>
              </w:rPr>
              <w:t>1801006</w:t>
            </w:r>
          </w:p>
        </w:tc>
      </w:tr>
      <w:tr w:rsidR="00574EFA" w:rsidRPr="00735B4F" w14:paraId="66722358"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06F7E85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F97FD6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4E16F6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77B763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На кінець звітного періоду</w:t>
            </w:r>
          </w:p>
        </w:tc>
      </w:tr>
      <w:tr w:rsidR="00574EFA" w:rsidRPr="00735B4F" w14:paraId="1EF79C3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3C2D63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4A1B1E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A320F2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1D7B51A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w:t>
            </w:r>
          </w:p>
        </w:tc>
      </w:tr>
      <w:tr w:rsidR="00574EFA" w:rsidRPr="00735B4F" w14:paraId="7164D1CA" w14:textId="77777777">
        <w:trPr>
          <w:trHeight w:val="200"/>
        </w:trPr>
        <w:tc>
          <w:tcPr>
            <w:tcW w:w="5850" w:type="dxa"/>
            <w:tcBorders>
              <w:top w:val="single" w:sz="6" w:space="0" w:color="auto"/>
              <w:bottom w:val="single" w:sz="6" w:space="0" w:color="auto"/>
              <w:right w:val="single" w:sz="6" w:space="0" w:color="auto"/>
            </w:tcBorders>
            <w:vAlign w:val="center"/>
          </w:tcPr>
          <w:p w14:paraId="1C3137E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739B8A3"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6D0F64"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EF468CA" w14:textId="77777777" w:rsidR="00574EFA" w:rsidRPr="00735B4F" w:rsidRDefault="00574EFA">
            <w:pPr>
              <w:widowControl w:val="0"/>
              <w:autoSpaceDE w:val="0"/>
              <w:autoSpaceDN w:val="0"/>
              <w:adjustRightInd w:val="0"/>
              <w:spacing w:after="0" w:line="240" w:lineRule="auto"/>
              <w:rPr>
                <w:rFonts w:ascii="Times New Roman CYR" w:hAnsi="Times New Roman CYR" w:cs="Times New Roman CYR"/>
              </w:rPr>
            </w:pPr>
          </w:p>
        </w:tc>
      </w:tr>
      <w:tr w:rsidR="00574EFA" w:rsidRPr="00735B4F" w14:paraId="3113219C" w14:textId="77777777">
        <w:trPr>
          <w:trHeight w:val="200"/>
        </w:trPr>
        <w:tc>
          <w:tcPr>
            <w:tcW w:w="5850" w:type="dxa"/>
            <w:tcBorders>
              <w:top w:val="single" w:sz="6" w:space="0" w:color="auto"/>
              <w:bottom w:val="single" w:sz="6" w:space="0" w:color="auto"/>
              <w:right w:val="single" w:sz="6" w:space="0" w:color="auto"/>
            </w:tcBorders>
            <w:vAlign w:val="center"/>
          </w:tcPr>
          <w:p w14:paraId="43D12C5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A9FE0E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83ADB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448,8</w:t>
            </w:r>
          </w:p>
        </w:tc>
        <w:tc>
          <w:tcPr>
            <w:tcW w:w="1645" w:type="dxa"/>
            <w:gridSpan w:val="2"/>
            <w:tcBorders>
              <w:top w:val="single" w:sz="6" w:space="0" w:color="auto"/>
              <w:left w:val="single" w:sz="6" w:space="0" w:color="auto"/>
              <w:bottom w:val="single" w:sz="6" w:space="0" w:color="auto"/>
            </w:tcBorders>
            <w:vAlign w:val="center"/>
          </w:tcPr>
          <w:p w14:paraId="40AC67B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448,8</w:t>
            </w:r>
          </w:p>
        </w:tc>
      </w:tr>
      <w:tr w:rsidR="00574EFA" w:rsidRPr="00735B4F" w14:paraId="2C620F71" w14:textId="77777777">
        <w:trPr>
          <w:trHeight w:val="200"/>
        </w:trPr>
        <w:tc>
          <w:tcPr>
            <w:tcW w:w="5850" w:type="dxa"/>
            <w:tcBorders>
              <w:top w:val="single" w:sz="6" w:space="0" w:color="auto"/>
              <w:bottom w:val="single" w:sz="6" w:space="0" w:color="auto"/>
              <w:right w:val="single" w:sz="6" w:space="0" w:color="auto"/>
            </w:tcBorders>
            <w:vAlign w:val="center"/>
          </w:tcPr>
          <w:p w14:paraId="45FD208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1AD4F5F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ECDD4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2599</w:t>
            </w:r>
          </w:p>
        </w:tc>
        <w:tc>
          <w:tcPr>
            <w:tcW w:w="1645" w:type="dxa"/>
            <w:gridSpan w:val="2"/>
            <w:tcBorders>
              <w:top w:val="single" w:sz="6" w:space="0" w:color="auto"/>
              <w:left w:val="single" w:sz="6" w:space="0" w:color="auto"/>
              <w:bottom w:val="single" w:sz="6" w:space="0" w:color="auto"/>
            </w:tcBorders>
            <w:vAlign w:val="center"/>
          </w:tcPr>
          <w:p w14:paraId="77F27AE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1622,6</w:t>
            </w:r>
          </w:p>
        </w:tc>
      </w:tr>
      <w:tr w:rsidR="00574EFA" w:rsidRPr="00735B4F" w14:paraId="320A1BF7" w14:textId="77777777">
        <w:trPr>
          <w:trHeight w:val="200"/>
        </w:trPr>
        <w:tc>
          <w:tcPr>
            <w:tcW w:w="5850" w:type="dxa"/>
            <w:tcBorders>
              <w:top w:val="single" w:sz="6" w:space="0" w:color="auto"/>
              <w:bottom w:val="single" w:sz="6" w:space="0" w:color="auto"/>
              <w:right w:val="single" w:sz="6" w:space="0" w:color="auto"/>
            </w:tcBorders>
            <w:vAlign w:val="center"/>
          </w:tcPr>
          <w:p w14:paraId="48F730F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E1DBE6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1D82D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4987</w:t>
            </w:r>
          </w:p>
        </w:tc>
        <w:tc>
          <w:tcPr>
            <w:tcW w:w="1645" w:type="dxa"/>
            <w:gridSpan w:val="2"/>
            <w:tcBorders>
              <w:top w:val="single" w:sz="6" w:space="0" w:color="auto"/>
              <w:left w:val="single" w:sz="6" w:space="0" w:color="auto"/>
              <w:bottom w:val="single" w:sz="6" w:space="0" w:color="auto"/>
            </w:tcBorders>
            <w:vAlign w:val="center"/>
          </w:tcPr>
          <w:p w14:paraId="1531C97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3697,9</w:t>
            </w:r>
          </w:p>
        </w:tc>
      </w:tr>
      <w:tr w:rsidR="00574EFA" w:rsidRPr="00735B4F" w14:paraId="68D75598" w14:textId="77777777">
        <w:trPr>
          <w:trHeight w:val="200"/>
        </w:trPr>
        <w:tc>
          <w:tcPr>
            <w:tcW w:w="5850" w:type="dxa"/>
            <w:tcBorders>
              <w:top w:val="single" w:sz="6" w:space="0" w:color="auto"/>
              <w:bottom w:val="single" w:sz="6" w:space="0" w:color="auto"/>
              <w:right w:val="single" w:sz="6" w:space="0" w:color="auto"/>
            </w:tcBorders>
            <w:vAlign w:val="center"/>
          </w:tcPr>
          <w:p w14:paraId="48DFAEB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483F8AF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C2D45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(2388)</w:t>
            </w:r>
          </w:p>
        </w:tc>
        <w:tc>
          <w:tcPr>
            <w:tcW w:w="1645" w:type="dxa"/>
            <w:gridSpan w:val="2"/>
            <w:tcBorders>
              <w:top w:val="single" w:sz="6" w:space="0" w:color="auto"/>
              <w:left w:val="single" w:sz="6" w:space="0" w:color="auto"/>
              <w:bottom w:val="single" w:sz="6" w:space="0" w:color="auto"/>
            </w:tcBorders>
            <w:vAlign w:val="center"/>
          </w:tcPr>
          <w:p w14:paraId="7558C05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(2075,3)</w:t>
            </w:r>
          </w:p>
        </w:tc>
      </w:tr>
      <w:tr w:rsidR="00574EFA" w:rsidRPr="00735B4F" w14:paraId="7B7B519F" w14:textId="77777777">
        <w:trPr>
          <w:trHeight w:val="200"/>
        </w:trPr>
        <w:tc>
          <w:tcPr>
            <w:tcW w:w="5850" w:type="dxa"/>
            <w:tcBorders>
              <w:top w:val="single" w:sz="6" w:space="0" w:color="auto"/>
              <w:bottom w:val="single" w:sz="6" w:space="0" w:color="auto"/>
              <w:right w:val="single" w:sz="6" w:space="0" w:color="auto"/>
            </w:tcBorders>
            <w:vAlign w:val="center"/>
          </w:tcPr>
          <w:p w14:paraId="27FB847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771546F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50FA2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B99847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7BE55D91" w14:textId="77777777">
        <w:trPr>
          <w:trHeight w:val="200"/>
        </w:trPr>
        <w:tc>
          <w:tcPr>
            <w:tcW w:w="5850" w:type="dxa"/>
            <w:tcBorders>
              <w:top w:val="single" w:sz="6" w:space="0" w:color="auto"/>
              <w:bottom w:val="single" w:sz="6" w:space="0" w:color="auto"/>
              <w:right w:val="single" w:sz="6" w:space="0" w:color="auto"/>
            </w:tcBorders>
            <w:vAlign w:val="center"/>
          </w:tcPr>
          <w:p w14:paraId="44F727C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8BE40E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CDCE6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3749E3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37758B8B" w14:textId="77777777">
        <w:trPr>
          <w:trHeight w:val="200"/>
        </w:trPr>
        <w:tc>
          <w:tcPr>
            <w:tcW w:w="5850" w:type="dxa"/>
            <w:tcBorders>
              <w:top w:val="single" w:sz="6" w:space="0" w:color="auto"/>
              <w:bottom w:val="single" w:sz="6" w:space="0" w:color="auto"/>
              <w:right w:val="single" w:sz="6" w:space="0" w:color="auto"/>
            </w:tcBorders>
            <w:vAlign w:val="center"/>
          </w:tcPr>
          <w:p w14:paraId="2943847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E3E1F7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49648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AA2828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4E0C7B03" w14:textId="77777777">
        <w:trPr>
          <w:trHeight w:val="200"/>
        </w:trPr>
        <w:tc>
          <w:tcPr>
            <w:tcW w:w="5850" w:type="dxa"/>
            <w:tcBorders>
              <w:top w:val="single" w:sz="6" w:space="0" w:color="auto"/>
              <w:bottom w:val="single" w:sz="6" w:space="0" w:color="auto"/>
              <w:right w:val="single" w:sz="6" w:space="0" w:color="auto"/>
            </w:tcBorders>
            <w:vAlign w:val="center"/>
          </w:tcPr>
          <w:p w14:paraId="337736E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7F82FD5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3E956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3047,8</w:t>
            </w:r>
          </w:p>
        </w:tc>
        <w:tc>
          <w:tcPr>
            <w:tcW w:w="1645" w:type="dxa"/>
            <w:gridSpan w:val="2"/>
            <w:tcBorders>
              <w:top w:val="single" w:sz="6" w:space="0" w:color="auto"/>
              <w:left w:val="single" w:sz="6" w:space="0" w:color="auto"/>
              <w:bottom w:val="single" w:sz="6" w:space="0" w:color="auto"/>
            </w:tcBorders>
            <w:vAlign w:val="center"/>
          </w:tcPr>
          <w:p w14:paraId="7EF6684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2071,4</w:t>
            </w:r>
          </w:p>
        </w:tc>
      </w:tr>
      <w:tr w:rsidR="00574EFA" w:rsidRPr="00735B4F" w14:paraId="146784AE" w14:textId="77777777">
        <w:trPr>
          <w:trHeight w:val="200"/>
        </w:trPr>
        <w:tc>
          <w:tcPr>
            <w:tcW w:w="5850" w:type="dxa"/>
            <w:tcBorders>
              <w:top w:val="single" w:sz="6" w:space="0" w:color="auto"/>
              <w:bottom w:val="single" w:sz="6" w:space="0" w:color="auto"/>
              <w:right w:val="single" w:sz="6" w:space="0" w:color="auto"/>
            </w:tcBorders>
            <w:vAlign w:val="center"/>
          </w:tcPr>
          <w:p w14:paraId="4FD7F389"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AA6B99E"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2BBCF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DFE0089"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r>
      <w:tr w:rsidR="00574EFA" w:rsidRPr="00735B4F" w14:paraId="025B0A04" w14:textId="77777777">
        <w:trPr>
          <w:trHeight w:val="200"/>
        </w:trPr>
        <w:tc>
          <w:tcPr>
            <w:tcW w:w="5850" w:type="dxa"/>
            <w:tcBorders>
              <w:top w:val="single" w:sz="6" w:space="0" w:color="auto"/>
              <w:bottom w:val="single" w:sz="6" w:space="0" w:color="auto"/>
              <w:right w:val="single" w:sz="6" w:space="0" w:color="auto"/>
            </w:tcBorders>
            <w:vAlign w:val="center"/>
          </w:tcPr>
          <w:p w14:paraId="6259B2E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630D11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D10C6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3D6CBF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617FC779" w14:textId="77777777">
        <w:trPr>
          <w:trHeight w:val="200"/>
        </w:trPr>
        <w:tc>
          <w:tcPr>
            <w:tcW w:w="5850" w:type="dxa"/>
            <w:tcBorders>
              <w:top w:val="single" w:sz="6" w:space="0" w:color="auto"/>
              <w:bottom w:val="single" w:sz="6" w:space="0" w:color="auto"/>
              <w:right w:val="single" w:sz="6" w:space="0" w:color="auto"/>
            </w:tcBorders>
            <w:vAlign w:val="center"/>
          </w:tcPr>
          <w:p w14:paraId="799BDBA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6B47335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8AA4D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2E2CA8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19150820" w14:textId="77777777">
        <w:trPr>
          <w:trHeight w:val="200"/>
        </w:trPr>
        <w:tc>
          <w:tcPr>
            <w:tcW w:w="5850" w:type="dxa"/>
            <w:tcBorders>
              <w:top w:val="single" w:sz="6" w:space="0" w:color="auto"/>
              <w:bottom w:val="single" w:sz="6" w:space="0" w:color="auto"/>
              <w:right w:val="single" w:sz="6" w:space="0" w:color="auto"/>
            </w:tcBorders>
            <w:vAlign w:val="center"/>
          </w:tcPr>
          <w:p w14:paraId="7E145C8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E2E6C4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FCB35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78D87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71E4684E" w14:textId="77777777">
        <w:trPr>
          <w:trHeight w:val="200"/>
        </w:trPr>
        <w:tc>
          <w:tcPr>
            <w:tcW w:w="5850" w:type="dxa"/>
            <w:tcBorders>
              <w:top w:val="single" w:sz="6" w:space="0" w:color="auto"/>
              <w:bottom w:val="single" w:sz="6" w:space="0" w:color="auto"/>
              <w:right w:val="single" w:sz="6" w:space="0" w:color="auto"/>
            </w:tcBorders>
            <w:vAlign w:val="center"/>
          </w:tcPr>
          <w:p w14:paraId="56E5849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3E1DAF2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D5AB3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900,7</w:t>
            </w:r>
          </w:p>
        </w:tc>
        <w:tc>
          <w:tcPr>
            <w:tcW w:w="1645" w:type="dxa"/>
            <w:gridSpan w:val="2"/>
            <w:tcBorders>
              <w:top w:val="single" w:sz="6" w:space="0" w:color="auto"/>
              <w:left w:val="single" w:sz="6" w:space="0" w:color="auto"/>
              <w:bottom w:val="single" w:sz="6" w:space="0" w:color="auto"/>
            </w:tcBorders>
            <w:vAlign w:val="center"/>
          </w:tcPr>
          <w:p w14:paraId="0715FF0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822,7</w:t>
            </w:r>
          </w:p>
        </w:tc>
      </w:tr>
      <w:tr w:rsidR="00574EFA" w:rsidRPr="00735B4F" w14:paraId="0D3FCFB0" w14:textId="77777777">
        <w:trPr>
          <w:trHeight w:val="200"/>
        </w:trPr>
        <w:tc>
          <w:tcPr>
            <w:tcW w:w="5850" w:type="dxa"/>
            <w:tcBorders>
              <w:top w:val="single" w:sz="6" w:space="0" w:color="auto"/>
              <w:bottom w:val="single" w:sz="6" w:space="0" w:color="auto"/>
              <w:right w:val="single" w:sz="6" w:space="0" w:color="auto"/>
            </w:tcBorders>
            <w:vAlign w:val="center"/>
          </w:tcPr>
          <w:p w14:paraId="6282793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270F6A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B2CC3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52381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446F96B2" w14:textId="77777777">
        <w:trPr>
          <w:trHeight w:val="200"/>
        </w:trPr>
        <w:tc>
          <w:tcPr>
            <w:tcW w:w="5850" w:type="dxa"/>
            <w:tcBorders>
              <w:top w:val="single" w:sz="6" w:space="0" w:color="auto"/>
              <w:bottom w:val="single" w:sz="6" w:space="0" w:color="auto"/>
              <w:right w:val="single" w:sz="6" w:space="0" w:color="auto"/>
            </w:tcBorders>
            <w:vAlign w:val="center"/>
          </w:tcPr>
          <w:p w14:paraId="640F55E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B60276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D4B77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58F45A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52913FC0" w14:textId="77777777">
        <w:trPr>
          <w:trHeight w:val="200"/>
        </w:trPr>
        <w:tc>
          <w:tcPr>
            <w:tcW w:w="5850" w:type="dxa"/>
            <w:tcBorders>
              <w:top w:val="single" w:sz="6" w:space="0" w:color="auto"/>
              <w:bottom w:val="single" w:sz="6" w:space="0" w:color="auto"/>
              <w:right w:val="single" w:sz="6" w:space="0" w:color="auto"/>
            </w:tcBorders>
            <w:vAlign w:val="center"/>
          </w:tcPr>
          <w:p w14:paraId="07F4F6A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5BA6D27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E4CD6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861,9</w:t>
            </w:r>
          </w:p>
        </w:tc>
        <w:tc>
          <w:tcPr>
            <w:tcW w:w="1645" w:type="dxa"/>
            <w:gridSpan w:val="2"/>
            <w:tcBorders>
              <w:top w:val="single" w:sz="6" w:space="0" w:color="auto"/>
              <w:left w:val="single" w:sz="6" w:space="0" w:color="auto"/>
              <w:bottom w:val="single" w:sz="6" w:space="0" w:color="auto"/>
            </w:tcBorders>
            <w:vAlign w:val="center"/>
          </w:tcPr>
          <w:p w14:paraId="49A8249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1368,4</w:t>
            </w:r>
          </w:p>
        </w:tc>
      </w:tr>
      <w:tr w:rsidR="00574EFA" w:rsidRPr="00735B4F" w14:paraId="6CE25BB6" w14:textId="77777777">
        <w:trPr>
          <w:trHeight w:val="200"/>
        </w:trPr>
        <w:tc>
          <w:tcPr>
            <w:tcW w:w="5850" w:type="dxa"/>
            <w:tcBorders>
              <w:top w:val="single" w:sz="6" w:space="0" w:color="auto"/>
              <w:bottom w:val="single" w:sz="6" w:space="0" w:color="auto"/>
              <w:right w:val="single" w:sz="6" w:space="0" w:color="auto"/>
            </w:tcBorders>
            <w:vAlign w:val="center"/>
          </w:tcPr>
          <w:p w14:paraId="294782B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76F6C4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99643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FA660F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400D1919" w14:textId="77777777">
        <w:trPr>
          <w:trHeight w:val="200"/>
        </w:trPr>
        <w:tc>
          <w:tcPr>
            <w:tcW w:w="5850" w:type="dxa"/>
            <w:tcBorders>
              <w:top w:val="single" w:sz="6" w:space="0" w:color="auto"/>
              <w:bottom w:val="single" w:sz="6" w:space="0" w:color="auto"/>
              <w:right w:val="single" w:sz="6" w:space="0" w:color="auto"/>
            </w:tcBorders>
            <w:vAlign w:val="center"/>
          </w:tcPr>
          <w:p w14:paraId="42E5449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7085F94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B9D6A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53</w:t>
            </w:r>
          </w:p>
        </w:tc>
        <w:tc>
          <w:tcPr>
            <w:tcW w:w="1645" w:type="dxa"/>
            <w:gridSpan w:val="2"/>
            <w:tcBorders>
              <w:top w:val="single" w:sz="6" w:space="0" w:color="auto"/>
              <w:left w:val="single" w:sz="6" w:space="0" w:color="auto"/>
              <w:bottom w:val="single" w:sz="6" w:space="0" w:color="auto"/>
            </w:tcBorders>
            <w:vAlign w:val="center"/>
          </w:tcPr>
          <w:p w14:paraId="1A6C192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564,4</w:t>
            </w:r>
          </w:p>
        </w:tc>
      </w:tr>
      <w:tr w:rsidR="00574EFA" w:rsidRPr="00735B4F" w14:paraId="267A1002" w14:textId="77777777">
        <w:trPr>
          <w:trHeight w:val="200"/>
        </w:trPr>
        <w:tc>
          <w:tcPr>
            <w:tcW w:w="5850" w:type="dxa"/>
            <w:tcBorders>
              <w:top w:val="single" w:sz="6" w:space="0" w:color="auto"/>
              <w:bottom w:val="single" w:sz="6" w:space="0" w:color="auto"/>
              <w:right w:val="single" w:sz="6" w:space="0" w:color="auto"/>
            </w:tcBorders>
            <w:vAlign w:val="center"/>
          </w:tcPr>
          <w:p w14:paraId="5188B59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04AA3B3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AE880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FA4F5E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6B77B0C5" w14:textId="77777777">
        <w:trPr>
          <w:trHeight w:val="200"/>
        </w:trPr>
        <w:tc>
          <w:tcPr>
            <w:tcW w:w="5850" w:type="dxa"/>
            <w:tcBorders>
              <w:top w:val="single" w:sz="6" w:space="0" w:color="auto"/>
              <w:bottom w:val="single" w:sz="6" w:space="0" w:color="auto"/>
              <w:right w:val="single" w:sz="6" w:space="0" w:color="auto"/>
            </w:tcBorders>
            <w:vAlign w:val="center"/>
          </w:tcPr>
          <w:p w14:paraId="33C4F106"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55F33E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5795D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B1B256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5822B64C" w14:textId="77777777">
        <w:trPr>
          <w:trHeight w:val="200"/>
        </w:trPr>
        <w:tc>
          <w:tcPr>
            <w:tcW w:w="5850" w:type="dxa"/>
            <w:tcBorders>
              <w:top w:val="single" w:sz="6" w:space="0" w:color="auto"/>
              <w:bottom w:val="single" w:sz="6" w:space="0" w:color="auto"/>
              <w:right w:val="single" w:sz="6" w:space="0" w:color="auto"/>
            </w:tcBorders>
            <w:vAlign w:val="center"/>
          </w:tcPr>
          <w:p w14:paraId="69C55E2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53BA60F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2729F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1815,6</w:t>
            </w:r>
          </w:p>
        </w:tc>
        <w:tc>
          <w:tcPr>
            <w:tcW w:w="1645" w:type="dxa"/>
            <w:gridSpan w:val="2"/>
            <w:tcBorders>
              <w:top w:val="single" w:sz="6" w:space="0" w:color="auto"/>
              <w:left w:val="single" w:sz="6" w:space="0" w:color="auto"/>
              <w:bottom w:val="single" w:sz="6" w:space="0" w:color="auto"/>
            </w:tcBorders>
            <w:vAlign w:val="center"/>
          </w:tcPr>
          <w:p w14:paraId="6982C09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2755,5</w:t>
            </w:r>
          </w:p>
        </w:tc>
      </w:tr>
      <w:tr w:rsidR="00574EFA" w:rsidRPr="00735B4F" w14:paraId="3238341D" w14:textId="77777777">
        <w:trPr>
          <w:trHeight w:val="200"/>
        </w:trPr>
        <w:tc>
          <w:tcPr>
            <w:tcW w:w="5850" w:type="dxa"/>
            <w:tcBorders>
              <w:top w:val="single" w:sz="6" w:space="0" w:color="auto"/>
              <w:bottom w:val="single" w:sz="6" w:space="0" w:color="auto"/>
              <w:right w:val="single" w:sz="6" w:space="0" w:color="auto"/>
            </w:tcBorders>
            <w:vAlign w:val="center"/>
          </w:tcPr>
          <w:p w14:paraId="46B854D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289C27D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B0DAC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0C64B0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7811F9FD" w14:textId="77777777">
        <w:trPr>
          <w:trHeight w:val="200"/>
        </w:trPr>
        <w:tc>
          <w:tcPr>
            <w:tcW w:w="5850" w:type="dxa"/>
            <w:tcBorders>
              <w:top w:val="single" w:sz="6" w:space="0" w:color="auto"/>
              <w:bottom w:val="single" w:sz="6" w:space="0" w:color="auto"/>
              <w:right w:val="single" w:sz="6" w:space="0" w:color="auto"/>
            </w:tcBorders>
            <w:vAlign w:val="center"/>
          </w:tcPr>
          <w:p w14:paraId="313412B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35BE58E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64B99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4863,4</w:t>
            </w:r>
          </w:p>
        </w:tc>
        <w:tc>
          <w:tcPr>
            <w:tcW w:w="1645" w:type="dxa"/>
            <w:gridSpan w:val="2"/>
            <w:tcBorders>
              <w:top w:val="single" w:sz="6" w:space="0" w:color="auto"/>
              <w:left w:val="single" w:sz="6" w:space="0" w:color="auto"/>
              <w:bottom w:val="single" w:sz="6" w:space="0" w:color="auto"/>
            </w:tcBorders>
            <w:vAlign w:val="center"/>
          </w:tcPr>
          <w:p w14:paraId="4D31518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4826,9</w:t>
            </w:r>
          </w:p>
        </w:tc>
      </w:tr>
    </w:tbl>
    <w:p w14:paraId="64B05D76"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574EFA" w:rsidRPr="00735B4F" w14:paraId="6B0A666D"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5CFE702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lastRenderedPageBreak/>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82069E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E8C449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66306E7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На кінець звітного періоду</w:t>
            </w:r>
          </w:p>
        </w:tc>
      </w:tr>
      <w:tr w:rsidR="00574EFA" w:rsidRPr="00735B4F" w14:paraId="2452214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908615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18AA59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5EFE5B2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5EFCD3B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w:t>
            </w:r>
          </w:p>
        </w:tc>
      </w:tr>
      <w:tr w:rsidR="00574EFA" w:rsidRPr="00735B4F" w14:paraId="48F90B76" w14:textId="77777777">
        <w:trPr>
          <w:trHeight w:val="200"/>
        </w:trPr>
        <w:tc>
          <w:tcPr>
            <w:tcW w:w="5850" w:type="dxa"/>
            <w:tcBorders>
              <w:top w:val="single" w:sz="6" w:space="0" w:color="auto"/>
              <w:bottom w:val="single" w:sz="6" w:space="0" w:color="auto"/>
              <w:right w:val="single" w:sz="6" w:space="0" w:color="auto"/>
            </w:tcBorders>
            <w:vAlign w:val="center"/>
          </w:tcPr>
          <w:p w14:paraId="7DD3F49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75C17FB"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310D638"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7F6FA9C"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r>
      <w:tr w:rsidR="00574EFA" w:rsidRPr="00735B4F" w14:paraId="1F8F1598" w14:textId="77777777">
        <w:trPr>
          <w:trHeight w:val="205"/>
        </w:trPr>
        <w:tc>
          <w:tcPr>
            <w:tcW w:w="5850" w:type="dxa"/>
            <w:tcBorders>
              <w:top w:val="single" w:sz="6" w:space="0" w:color="auto"/>
              <w:bottom w:val="single" w:sz="6" w:space="0" w:color="auto"/>
              <w:right w:val="single" w:sz="6" w:space="0" w:color="auto"/>
            </w:tcBorders>
            <w:vAlign w:val="center"/>
          </w:tcPr>
          <w:p w14:paraId="1539911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C7F4C4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1A9D6F5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4353,7</w:t>
            </w:r>
          </w:p>
        </w:tc>
        <w:tc>
          <w:tcPr>
            <w:tcW w:w="1645" w:type="dxa"/>
            <w:tcBorders>
              <w:top w:val="single" w:sz="6" w:space="0" w:color="auto"/>
              <w:left w:val="single" w:sz="6" w:space="0" w:color="auto"/>
              <w:bottom w:val="single" w:sz="6" w:space="0" w:color="auto"/>
            </w:tcBorders>
            <w:vAlign w:val="center"/>
          </w:tcPr>
          <w:p w14:paraId="24C4737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4353,7</w:t>
            </w:r>
          </w:p>
        </w:tc>
      </w:tr>
      <w:tr w:rsidR="00574EFA" w:rsidRPr="00735B4F" w14:paraId="1FA2E77C" w14:textId="77777777">
        <w:trPr>
          <w:trHeight w:val="200"/>
        </w:trPr>
        <w:tc>
          <w:tcPr>
            <w:tcW w:w="5850" w:type="dxa"/>
            <w:tcBorders>
              <w:top w:val="single" w:sz="6" w:space="0" w:color="auto"/>
              <w:bottom w:val="single" w:sz="6" w:space="0" w:color="auto"/>
              <w:right w:val="single" w:sz="6" w:space="0" w:color="auto"/>
            </w:tcBorders>
            <w:vAlign w:val="center"/>
          </w:tcPr>
          <w:p w14:paraId="4F3C2EE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2DF2C3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56B099A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24,4</w:t>
            </w:r>
          </w:p>
        </w:tc>
        <w:tc>
          <w:tcPr>
            <w:tcW w:w="1645" w:type="dxa"/>
            <w:tcBorders>
              <w:top w:val="single" w:sz="6" w:space="0" w:color="auto"/>
              <w:left w:val="single" w:sz="6" w:space="0" w:color="auto"/>
              <w:bottom w:val="single" w:sz="6" w:space="0" w:color="auto"/>
            </w:tcBorders>
            <w:vAlign w:val="center"/>
          </w:tcPr>
          <w:p w14:paraId="500309F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24,4</w:t>
            </w:r>
          </w:p>
        </w:tc>
      </w:tr>
      <w:tr w:rsidR="00574EFA" w:rsidRPr="00735B4F" w14:paraId="02DC044D" w14:textId="77777777">
        <w:trPr>
          <w:trHeight w:val="200"/>
        </w:trPr>
        <w:tc>
          <w:tcPr>
            <w:tcW w:w="5850" w:type="dxa"/>
            <w:tcBorders>
              <w:top w:val="single" w:sz="6" w:space="0" w:color="auto"/>
              <w:bottom w:val="single" w:sz="6" w:space="0" w:color="auto"/>
              <w:right w:val="single" w:sz="6" w:space="0" w:color="auto"/>
            </w:tcBorders>
            <w:vAlign w:val="center"/>
          </w:tcPr>
          <w:p w14:paraId="479738D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F6C842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51174D5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5FE2B9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4B32BF5E" w14:textId="77777777">
        <w:trPr>
          <w:trHeight w:val="200"/>
        </w:trPr>
        <w:tc>
          <w:tcPr>
            <w:tcW w:w="5850" w:type="dxa"/>
            <w:tcBorders>
              <w:top w:val="single" w:sz="6" w:space="0" w:color="auto"/>
              <w:bottom w:val="single" w:sz="6" w:space="0" w:color="auto"/>
              <w:right w:val="single" w:sz="6" w:space="0" w:color="auto"/>
            </w:tcBorders>
            <w:vAlign w:val="center"/>
          </w:tcPr>
          <w:p w14:paraId="4D9D9E6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2D33B4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6C96CDF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-745</w:t>
            </w:r>
          </w:p>
        </w:tc>
        <w:tc>
          <w:tcPr>
            <w:tcW w:w="1645" w:type="dxa"/>
            <w:tcBorders>
              <w:top w:val="single" w:sz="6" w:space="0" w:color="auto"/>
              <w:left w:val="single" w:sz="6" w:space="0" w:color="auto"/>
              <w:bottom w:val="single" w:sz="6" w:space="0" w:color="auto"/>
            </w:tcBorders>
            <w:vAlign w:val="center"/>
          </w:tcPr>
          <w:p w14:paraId="70676FA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369,2</w:t>
            </w:r>
          </w:p>
        </w:tc>
      </w:tr>
      <w:tr w:rsidR="00574EFA" w:rsidRPr="00735B4F" w14:paraId="456CBA9D"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74E45C6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7BAB54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50C99CBE"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618EFC2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17C37645" w14:textId="77777777">
        <w:trPr>
          <w:trHeight w:val="200"/>
        </w:trPr>
        <w:tc>
          <w:tcPr>
            <w:tcW w:w="5850" w:type="dxa"/>
            <w:tcBorders>
              <w:top w:val="single" w:sz="6" w:space="0" w:color="auto"/>
              <w:bottom w:val="single" w:sz="6" w:space="0" w:color="auto"/>
              <w:right w:val="single" w:sz="6" w:space="0" w:color="auto"/>
            </w:tcBorders>
            <w:vAlign w:val="center"/>
          </w:tcPr>
          <w:p w14:paraId="773FED5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6A80969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621F02D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3633,1</w:t>
            </w:r>
          </w:p>
        </w:tc>
        <w:tc>
          <w:tcPr>
            <w:tcW w:w="1645" w:type="dxa"/>
            <w:tcBorders>
              <w:top w:val="single" w:sz="6" w:space="0" w:color="auto"/>
              <w:left w:val="single" w:sz="6" w:space="0" w:color="auto"/>
              <w:bottom w:val="single" w:sz="6" w:space="0" w:color="auto"/>
            </w:tcBorders>
            <w:vAlign w:val="center"/>
          </w:tcPr>
          <w:p w14:paraId="5ABCCAF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4747,3</w:t>
            </w:r>
          </w:p>
        </w:tc>
      </w:tr>
      <w:tr w:rsidR="00574EFA" w:rsidRPr="00735B4F" w14:paraId="7AA3D0F1" w14:textId="77777777">
        <w:trPr>
          <w:trHeight w:val="200"/>
        </w:trPr>
        <w:tc>
          <w:tcPr>
            <w:tcW w:w="5850" w:type="dxa"/>
            <w:tcBorders>
              <w:top w:val="single" w:sz="6" w:space="0" w:color="auto"/>
              <w:bottom w:val="single" w:sz="6" w:space="0" w:color="auto"/>
              <w:right w:val="single" w:sz="6" w:space="0" w:color="auto"/>
            </w:tcBorders>
            <w:vAlign w:val="center"/>
          </w:tcPr>
          <w:p w14:paraId="409CF74E"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60C834B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7B9A3D7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1181,5</w:t>
            </w:r>
          </w:p>
        </w:tc>
        <w:tc>
          <w:tcPr>
            <w:tcW w:w="1645" w:type="dxa"/>
            <w:tcBorders>
              <w:top w:val="single" w:sz="6" w:space="0" w:color="auto"/>
              <w:left w:val="single" w:sz="6" w:space="0" w:color="auto"/>
              <w:bottom w:val="single" w:sz="6" w:space="0" w:color="auto"/>
            </w:tcBorders>
            <w:vAlign w:val="center"/>
          </w:tcPr>
          <w:p w14:paraId="6735164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35,5</w:t>
            </w:r>
          </w:p>
        </w:tc>
      </w:tr>
      <w:tr w:rsidR="00574EFA" w:rsidRPr="00735B4F" w14:paraId="0CD86F01" w14:textId="77777777">
        <w:trPr>
          <w:trHeight w:val="200"/>
        </w:trPr>
        <w:tc>
          <w:tcPr>
            <w:tcW w:w="5850" w:type="dxa"/>
            <w:tcBorders>
              <w:top w:val="single" w:sz="6" w:space="0" w:color="auto"/>
              <w:bottom w:val="single" w:sz="6" w:space="0" w:color="auto"/>
              <w:right w:val="single" w:sz="6" w:space="0" w:color="auto"/>
            </w:tcBorders>
            <w:vAlign w:val="center"/>
          </w:tcPr>
          <w:p w14:paraId="7993AE20"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18BF624"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616E87EF"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6861D941" w14:textId="77777777" w:rsidR="00574EFA" w:rsidRPr="00735B4F" w:rsidRDefault="00574EFA">
            <w:pPr>
              <w:widowControl w:val="0"/>
              <w:autoSpaceDE w:val="0"/>
              <w:autoSpaceDN w:val="0"/>
              <w:adjustRightInd w:val="0"/>
              <w:spacing w:after="0" w:line="240" w:lineRule="auto"/>
              <w:jc w:val="center"/>
              <w:rPr>
                <w:rFonts w:ascii="Times New Roman CYR" w:hAnsi="Times New Roman CYR" w:cs="Times New Roman CYR"/>
              </w:rPr>
            </w:pPr>
          </w:p>
        </w:tc>
      </w:tr>
      <w:tr w:rsidR="00574EFA" w:rsidRPr="00735B4F" w14:paraId="79CA6F49" w14:textId="77777777">
        <w:trPr>
          <w:trHeight w:val="200"/>
        </w:trPr>
        <w:tc>
          <w:tcPr>
            <w:tcW w:w="5850" w:type="dxa"/>
            <w:tcBorders>
              <w:top w:val="single" w:sz="6" w:space="0" w:color="auto"/>
              <w:bottom w:val="single" w:sz="6" w:space="0" w:color="auto"/>
              <w:right w:val="single" w:sz="6" w:space="0" w:color="auto"/>
            </w:tcBorders>
            <w:vAlign w:val="center"/>
          </w:tcPr>
          <w:p w14:paraId="66272B6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07B9683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6EE0A0C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A841FF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5E71F787" w14:textId="77777777">
        <w:trPr>
          <w:trHeight w:val="200"/>
        </w:trPr>
        <w:tc>
          <w:tcPr>
            <w:tcW w:w="5850" w:type="dxa"/>
            <w:tcBorders>
              <w:top w:val="single" w:sz="6" w:space="0" w:color="auto"/>
              <w:bottom w:val="single" w:sz="6" w:space="0" w:color="auto"/>
              <w:right w:val="single" w:sz="6" w:space="0" w:color="auto"/>
            </w:tcBorders>
            <w:vAlign w:val="center"/>
          </w:tcPr>
          <w:p w14:paraId="661C44B2"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6584403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1D9FAEB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1FE28D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09008010" w14:textId="77777777">
        <w:trPr>
          <w:trHeight w:val="200"/>
        </w:trPr>
        <w:tc>
          <w:tcPr>
            <w:tcW w:w="5850" w:type="dxa"/>
            <w:tcBorders>
              <w:top w:val="single" w:sz="6" w:space="0" w:color="auto"/>
              <w:bottom w:val="single" w:sz="6" w:space="0" w:color="auto"/>
              <w:right w:val="single" w:sz="6" w:space="0" w:color="auto"/>
            </w:tcBorders>
            <w:vAlign w:val="center"/>
          </w:tcPr>
          <w:p w14:paraId="5531E90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76C6B75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40739A9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DFE1F3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6D32F9B3" w14:textId="77777777">
        <w:trPr>
          <w:trHeight w:val="200"/>
        </w:trPr>
        <w:tc>
          <w:tcPr>
            <w:tcW w:w="5850" w:type="dxa"/>
            <w:tcBorders>
              <w:top w:val="single" w:sz="6" w:space="0" w:color="auto"/>
              <w:bottom w:val="single" w:sz="6" w:space="0" w:color="auto"/>
              <w:right w:val="single" w:sz="6" w:space="0" w:color="auto"/>
            </w:tcBorders>
            <w:vAlign w:val="center"/>
          </w:tcPr>
          <w:p w14:paraId="733D9BA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1D8A796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6460C6A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48,8</w:t>
            </w:r>
          </w:p>
        </w:tc>
        <w:tc>
          <w:tcPr>
            <w:tcW w:w="1645" w:type="dxa"/>
            <w:tcBorders>
              <w:top w:val="single" w:sz="6" w:space="0" w:color="auto"/>
              <w:left w:val="single" w:sz="6" w:space="0" w:color="auto"/>
              <w:bottom w:val="single" w:sz="6" w:space="0" w:color="auto"/>
            </w:tcBorders>
            <w:vAlign w:val="center"/>
          </w:tcPr>
          <w:p w14:paraId="6FB0D04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44,1</w:t>
            </w:r>
          </w:p>
        </w:tc>
      </w:tr>
      <w:tr w:rsidR="00574EFA" w:rsidRPr="00735B4F" w14:paraId="296A2E71" w14:textId="77777777">
        <w:trPr>
          <w:trHeight w:val="200"/>
        </w:trPr>
        <w:tc>
          <w:tcPr>
            <w:tcW w:w="5850" w:type="dxa"/>
            <w:tcBorders>
              <w:top w:val="single" w:sz="6" w:space="0" w:color="auto"/>
              <w:bottom w:val="single" w:sz="6" w:space="0" w:color="auto"/>
              <w:right w:val="single" w:sz="6" w:space="0" w:color="auto"/>
            </w:tcBorders>
            <w:vAlign w:val="center"/>
          </w:tcPr>
          <w:p w14:paraId="57A233FF"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4B1B41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3057039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5318FE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0392DF13" w14:textId="77777777">
        <w:trPr>
          <w:trHeight w:val="200"/>
        </w:trPr>
        <w:tc>
          <w:tcPr>
            <w:tcW w:w="5850" w:type="dxa"/>
            <w:tcBorders>
              <w:top w:val="single" w:sz="6" w:space="0" w:color="auto"/>
              <w:bottom w:val="single" w:sz="6" w:space="0" w:color="auto"/>
              <w:right w:val="single" w:sz="6" w:space="0" w:color="auto"/>
            </w:tcBorders>
            <w:vAlign w:val="center"/>
          </w:tcPr>
          <w:p w14:paraId="69846E4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8869F3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7F96AE2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2A4490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3A24DE47" w14:textId="77777777">
        <w:trPr>
          <w:trHeight w:val="200"/>
        </w:trPr>
        <w:tc>
          <w:tcPr>
            <w:tcW w:w="5850" w:type="dxa"/>
            <w:tcBorders>
              <w:top w:val="single" w:sz="6" w:space="0" w:color="auto"/>
              <w:bottom w:val="single" w:sz="6" w:space="0" w:color="auto"/>
              <w:right w:val="single" w:sz="6" w:space="0" w:color="auto"/>
            </w:tcBorders>
            <w:vAlign w:val="center"/>
          </w:tcPr>
          <w:p w14:paraId="3484989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DDEDE0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49F79D9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B65596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0D830D63" w14:textId="77777777">
        <w:trPr>
          <w:trHeight w:val="200"/>
        </w:trPr>
        <w:tc>
          <w:tcPr>
            <w:tcW w:w="5850" w:type="dxa"/>
            <w:tcBorders>
              <w:top w:val="single" w:sz="6" w:space="0" w:color="auto"/>
              <w:bottom w:val="single" w:sz="6" w:space="0" w:color="auto"/>
              <w:right w:val="single" w:sz="6" w:space="0" w:color="auto"/>
            </w:tcBorders>
            <w:vAlign w:val="center"/>
          </w:tcPr>
          <w:p w14:paraId="3370134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6DA12BB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5B16F4E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ABE31A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26668B4B" w14:textId="77777777">
        <w:trPr>
          <w:trHeight w:val="200"/>
        </w:trPr>
        <w:tc>
          <w:tcPr>
            <w:tcW w:w="5850" w:type="dxa"/>
            <w:tcBorders>
              <w:top w:val="single" w:sz="6" w:space="0" w:color="auto"/>
              <w:bottom w:val="single" w:sz="6" w:space="0" w:color="auto"/>
              <w:right w:val="single" w:sz="6" w:space="0" w:color="auto"/>
            </w:tcBorders>
            <w:vAlign w:val="center"/>
          </w:tcPr>
          <w:p w14:paraId="77A55A44"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D84D19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0B69ADD5"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03E704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2386B467" w14:textId="77777777">
        <w:trPr>
          <w:trHeight w:val="200"/>
        </w:trPr>
        <w:tc>
          <w:tcPr>
            <w:tcW w:w="5850" w:type="dxa"/>
            <w:tcBorders>
              <w:top w:val="single" w:sz="6" w:space="0" w:color="auto"/>
              <w:bottom w:val="single" w:sz="6" w:space="0" w:color="auto"/>
              <w:right w:val="single" w:sz="6" w:space="0" w:color="auto"/>
            </w:tcBorders>
            <w:vAlign w:val="center"/>
          </w:tcPr>
          <w:p w14:paraId="46FA8FF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1570E64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273EB71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48,8</w:t>
            </w:r>
          </w:p>
        </w:tc>
        <w:tc>
          <w:tcPr>
            <w:tcW w:w="1645" w:type="dxa"/>
            <w:tcBorders>
              <w:top w:val="single" w:sz="6" w:space="0" w:color="auto"/>
              <w:left w:val="single" w:sz="6" w:space="0" w:color="auto"/>
              <w:bottom w:val="single" w:sz="6" w:space="0" w:color="auto"/>
            </w:tcBorders>
            <w:vAlign w:val="center"/>
          </w:tcPr>
          <w:p w14:paraId="2C03A96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44,1</w:t>
            </w:r>
          </w:p>
        </w:tc>
      </w:tr>
      <w:tr w:rsidR="00574EFA" w:rsidRPr="00735B4F" w14:paraId="1013A6BC" w14:textId="77777777">
        <w:trPr>
          <w:trHeight w:val="200"/>
        </w:trPr>
        <w:tc>
          <w:tcPr>
            <w:tcW w:w="5850" w:type="dxa"/>
            <w:tcBorders>
              <w:top w:val="single" w:sz="6" w:space="0" w:color="auto"/>
              <w:bottom w:val="single" w:sz="6" w:space="0" w:color="auto"/>
              <w:right w:val="single" w:sz="6" w:space="0" w:color="auto"/>
            </w:tcBorders>
            <w:vAlign w:val="center"/>
          </w:tcPr>
          <w:p w14:paraId="01C3A10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490603B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06C9E38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A2A33D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13CE5BD5" w14:textId="77777777">
        <w:trPr>
          <w:trHeight w:val="200"/>
        </w:trPr>
        <w:tc>
          <w:tcPr>
            <w:tcW w:w="5850" w:type="dxa"/>
            <w:tcBorders>
              <w:top w:val="single" w:sz="6" w:space="0" w:color="auto"/>
              <w:bottom w:val="single" w:sz="6" w:space="0" w:color="auto"/>
              <w:right w:val="single" w:sz="6" w:space="0" w:color="auto"/>
            </w:tcBorders>
            <w:vAlign w:val="center"/>
          </w:tcPr>
          <w:p w14:paraId="5CF035C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064C68C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3C5BEDA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4863,4</w:t>
            </w:r>
          </w:p>
        </w:tc>
        <w:tc>
          <w:tcPr>
            <w:tcW w:w="1645" w:type="dxa"/>
            <w:tcBorders>
              <w:top w:val="single" w:sz="6" w:space="0" w:color="auto"/>
              <w:left w:val="single" w:sz="6" w:space="0" w:color="auto"/>
              <w:bottom w:val="single" w:sz="6" w:space="0" w:color="auto"/>
            </w:tcBorders>
            <w:vAlign w:val="center"/>
          </w:tcPr>
          <w:p w14:paraId="2DB8562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4826,9</w:t>
            </w:r>
          </w:p>
        </w:tc>
      </w:tr>
    </w:tbl>
    <w:p w14:paraId="6EA5B44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П(С)БО №25 &lt;Фiнансовий звiт суб'єкта малого пiдприємництва&gt;, Нацiонального положення (стандарту) бухгалтерського облiку 25 "Спрощена фiнансова звiтнiсть".</w:t>
      </w:r>
    </w:p>
    <w:p w14:paraId="6602B11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10514F6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w:t>
      </w:r>
    </w:p>
    <w:p w14:paraId="1A60AA5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0972B53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31.12.2020 первiсна вартiсть основних засобів становила 3697,9 тис. грн., залишкова вартiсть - 1622,6 тис. грн., знос - 2075,3 тис. грн. Станом на 31.12.2019 первiсна вартiсть 4987 тис. грн., залишкова вартiсть - 2599 тис. грн., знос - 2388 тис. грн. Облiк основних засобiв проводиться у вiдповiдностi з вимогами П(С)БО №7 &lt;Основнi засоби&gt; та обраною облiковою полiтикою пiдприємства.</w:t>
      </w:r>
    </w:p>
    <w:p w14:paraId="109F36B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47027FE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П(С)БО №11 &lt;Зобов'язання&gt;. </w:t>
      </w:r>
    </w:p>
    <w:p w14:paraId="45F21CC2"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744615C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w:t>
      </w:r>
    </w:p>
    <w:p w14:paraId="3FBDF17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74E6613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14:paraId="452B564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2A9A256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769AD0EA" w14:textId="77777777" w:rsidR="00574EFA" w:rsidRDefault="00574EFA">
      <w:pPr>
        <w:widowControl w:val="0"/>
        <w:autoSpaceDE w:val="0"/>
        <w:autoSpaceDN w:val="0"/>
        <w:adjustRightInd w:val="0"/>
        <w:spacing w:after="0" w:line="240" w:lineRule="auto"/>
        <w:rPr>
          <w:rFonts w:ascii="Times New Roman CYR" w:hAnsi="Times New Roman CYR" w:cs="Times New Roman CYR"/>
        </w:rPr>
      </w:pPr>
    </w:p>
    <w:p w14:paraId="2C4D86B0" w14:textId="77777777" w:rsidR="00574EFA" w:rsidRDefault="00574EFA">
      <w:pPr>
        <w:widowControl w:val="0"/>
        <w:autoSpaceDE w:val="0"/>
        <w:autoSpaceDN w:val="0"/>
        <w:adjustRightInd w:val="0"/>
        <w:spacing w:after="0" w:line="240" w:lineRule="auto"/>
        <w:rPr>
          <w:rFonts w:ascii="Times New Roman CYR" w:hAnsi="Times New Roman CYR" w:cs="Times New Roman CYR"/>
        </w:rPr>
        <w:sectPr w:rsidR="00574EFA" w:rsidSect="003D4E5F">
          <w:pgSz w:w="12240" w:h="15840"/>
          <w:pgMar w:top="850" w:right="850" w:bottom="850" w:left="1400" w:header="113" w:footer="0" w:gutter="0"/>
          <w:cols w:space="720"/>
          <w:noEndnote/>
          <w:docGrid w:linePitch="299"/>
        </w:sectPr>
      </w:pPr>
    </w:p>
    <w:p w14:paraId="3534D425"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46BB70D9"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1FE513C5"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574EFA" w:rsidRPr="00735B4F" w14:paraId="712632BF"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3234255D" w14:textId="77777777" w:rsidR="00574EFA" w:rsidRPr="00735B4F" w:rsidRDefault="00735B4F">
            <w:pPr>
              <w:widowControl w:val="0"/>
              <w:autoSpaceDE w:val="0"/>
              <w:autoSpaceDN w:val="0"/>
              <w:adjustRightInd w:val="0"/>
              <w:spacing w:after="0" w:line="240" w:lineRule="auto"/>
              <w:jc w:val="right"/>
              <w:rPr>
                <w:rFonts w:ascii="Times New Roman CYR" w:hAnsi="Times New Roman CYR" w:cs="Times New Roman CYR"/>
              </w:rPr>
            </w:pPr>
            <w:r w:rsidRPr="00735B4F">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158A2E7D" w14:textId="77777777" w:rsidR="00574EFA" w:rsidRPr="00735B4F" w:rsidRDefault="00735B4F">
            <w:pPr>
              <w:widowControl w:val="0"/>
              <w:autoSpaceDE w:val="0"/>
              <w:autoSpaceDN w:val="0"/>
              <w:adjustRightInd w:val="0"/>
              <w:spacing w:after="0" w:line="240" w:lineRule="auto"/>
              <w:jc w:val="right"/>
              <w:rPr>
                <w:rFonts w:ascii="Times New Roman CYR" w:hAnsi="Times New Roman CYR" w:cs="Times New Roman CYR"/>
              </w:rPr>
            </w:pPr>
            <w:r w:rsidRPr="00735B4F">
              <w:rPr>
                <w:rFonts w:ascii="Times New Roman CYR" w:hAnsi="Times New Roman CYR" w:cs="Times New Roman CYR"/>
              </w:rPr>
              <w:t>1801007</w:t>
            </w:r>
          </w:p>
        </w:tc>
      </w:tr>
      <w:tr w:rsidR="00574EFA" w:rsidRPr="00735B4F" w14:paraId="2B4538CB"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6175B23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B429FF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5FF216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7B1CE53"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За аналогічний період попереднього року</w:t>
            </w:r>
          </w:p>
        </w:tc>
      </w:tr>
      <w:tr w:rsidR="00574EFA" w:rsidRPr="00735B4F" w14:paraId="08B59D30"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9A09A2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1461B1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98AFEA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459163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w:t>
            </w:r>
          </w:p>
        </w:tc>
      </w:tr>
      <w:tr w:rsidR="00574EFA" w:rsidRPr="00735B4F" w14:paraId="799558CA" w14:textId="77777777">
        <w:trPr>
          <w:trHeight w:val="200"/>
        </w:trPr>
        <w:tc>
          <w:tcPr>
            <w:tcW w:w="5850" w:type="dxa"/>
            <w:tcBorders>
              <w:top w:val="single" w:sz="6" w:space="0" w:color="auto"/>
              <w:bottom w:val="single" w:sz="6" w:space="0" w:color="auto"/>
              <w:right w:val="single" w:sz="6" w:space="0" w:color="auto"/>
            </w:tcBorders>
            <w:vAlign w:val="center"/>
          </w:tcPr>
          <w:p w14:paraId="3A5BFB2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5BFC4C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ED523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5900,6</w:t>
            </w:r>
          </w:p>
        </w:tc>
        <w:tc>
          <w:tcPr>
            <w:tcW w:w="1645" w:type="dxa"/>
            <w:gridSpan w:val="2"/>
            <w:tcBorders>
              <w:top w:val="single" w:sz="6" w:space="0" w:color="auto"/>
              <w:left w:val="single" w:sz="6" w:space="0" w:color="auto"/>
              <w:bottom w:val="single" w:sz="6" w:space="0" w:color="auto"/>
            </w:tcBorders>
            <w:vAlign w:val="center"/>
          </w:tcPr>
          <w:p w14:paraId="2379253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2374,4</w:t>
            </w:r>
          </w:p>
        </w:tc>
      </w:tr>
      <w:tr w:rsidR="00574EFA" w:rsidRPr="00735B4F" w14:paraId="37870A7C" w14:textId="77777777">
        <w:trPr>
          <w:trHeight w:val="200"/>
        </w:trPr>
        <w:tc>
          <w:tcPr>
            <w:tcW w:w="5850" w:type="dxa"/>
            <w:tcBorders>
              <w:top w:val="single" w:sz="6" w:space="0" w:color="auto"/>
              <w:bottom w:val="single" w:sz="6" w:space="0" w:color="auto"/>
              <w:right w:val="single" w:sz="6" w:space="0" w:color="auto"/>
            </w:tcBorders>
            <w:vAlign w:val="center"/>
          </w:tcPr>
          <w:p w14:paraId="717C24D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29EDFE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0105A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43866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426274C1" w14:textId="77777777">
        <w:trPr>
          <w:trHeight w:val="200"/>
        </w:trPr>
        <w:tc>
          <w:tcPr>
            <w:tcW w:w="5850" w:type="dxa"/>
            <w:tcBorders>
              <w:top w:val="single" w:sz="6" w:space="0" w:color="auto"/>
              <w:bottom w:val="single" w:sz="6" w:space="0" w:color="auto"/>
              <w:right w:val="single" w:sz="6" w:space="0" w:color="auto"/>
            </w:tcBorders>
            <w:vAlign w:val="center"/>
          </w:tcPr>
          <w:p w14:paraId="52AA0951"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034533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689F26"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2AE438F"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4E78AF80" w14:textId="77777777">
        <w:trPr>
          <w:trHeight w:val="200"/>
        </w:trPr>
        <w:tc>
          <w:tcPr>
            <w:tcW w:w="5850" w:type="dxa"/>
            <w:tcBorders>
              <w:top w:val="single" w:sz="6" w:space="0" w:color="auto"/>
              <w:bottom w:val="single" w:sz="6" w:space="0" w:color="auto"/>
              <w:right w:val="single" w:sz="6" w:space="0" w:color="auto"/>
            </w:tcBorders>
            <w:vAlign w:val="center"/>
          </w:tcPr>
          <w:p w14:paraId="5625E59B"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 xml:space="preserve">Разом доходи </w:t>
            </w:r>
            <w:r w:rsidRPr="00735B4F">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06E64ED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6A63C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5900,6</w:t>
            </w:r>
          </w:p>
        </w:tc>
        <w:tc>
          <w:tcPr>
            <w:tcW w:w="1645" w:type="dxa"/>
            <w:gridSpan w:val="2"/>
            <w:tcBorders>
              <w:top w:val="single" w:sz="6" w:space="0" w:color="auto"/>
              <w:left w:val="single" w:sz="6" w:space="0" w:color="auto"/>
              <w:bottom w:val="single" w:sz="6" w:space="0" w:color="auto"/>
            </w:tcBorders>
            <w:vAlign w:val="center"/>
          </w:tcPr>
          <w:p w14:paraId="2883419B"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2374,4</w:t>
            </w:r>
          </w:p>
        </w:tc>
      </w:tr>
      <w:tr w:rsidR="00574EFA" w:rsidRPr="00735B4F" w14:paraId="7A3FDCFB" w14:textId="77777777">
        <w:trPr>
          <w:trHeight w:val="200"/>
        </w:trPr>
        <w:tc>
          <w:tcPr>
            <w:tcW w:w="5850" w:type="dxa"/>
            <w:tcBorders>
              <w:top w:val="single" w:sz="6" w:space="0" w:color="auto"/>
              <w:bottom w:val="single" w:sz="6" w:space="0" w:color="auto"/>
              <w:right w:val="single" w:sz="6" w:space="0" w:color="auto"/>
            </w:tcBorders>
            <w:vAlign w:val="center"/>
          </w:tcPr>
          <w:p w14:paraId="06F19353"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CAD981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B17CE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(1793,3)</w:t>
            </w:r>
          </w:p>
        </w:tc>
        <w:tc>
          <w:tcPr>
            <w:tcW w:w="1645" w:type="dxa"/>
            <w:gridSpan w:val="2"/>
            <w:tcBorders>
              <w:top w:val="single" w:sz="6" w:space="0" w:color="auto"/>
              <w:left w:val="single" w:sz="6" w:space="0" w:color="auto"/>
              <w:bottom w:val="single" w:sz="6" w:space="0" w:color="auto"/>
            </w:tcBorders>
            <w:vAlign w:val="center"/>
          </w:tcPr>
          <w:p w14:paraId="7610B6C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(1974)</w:t>
            </w:r>
          </w:p>
        </w:tc>
      </w:tr>
      <w:tr w:rsidR="00574EFA" w:rsidRPr="00735B4F" w14:paraId="0B6F486E" w14:textId="77777777">
        <w:trPr>
          <w:trHeight w:val="200"/>
        </w:trPr>
        <w:tc>
          <w:tcPr>
            <w:tcW w:w="5850" w:type="dxa"/>
            <w:tcBorders>
              <w:top w:val="single" w:sz="6" w:space="0" w:color="auto"/>
              <w:bottom w:val="single" w:sz="6" w:space="0" w:color="auto"/>
              <w:right w:val="single" w:sz="6" w:space="0" w:color="auto"/>
            </w:tcBorders>
            <w:vAlign w:val="center"/>
          </w:tcPr>
          <w:p w14:paraId="7F0D857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4C6F370"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75E03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(2174,1)</w:t>
            </w:r>
          </w:p>
        </w:tc>
        <w:tc>
          <w:tcPr>
            <w:tcW w:w="1645" w:type="dxa"/>
            <w:gridSpan w:val="2"/>
            <w:tcBorders>
              <w:top w:val="single" w:sz="6" w:space="0" w:color="auto"/>
              <w:left w:val="single" w:sz="6" w:space="0" w:color="auto"/>
              <w:bottom w:val="single" w:sz="6" w:space="0" w:color="auto"/>
            </w:tcBorders>
            <w:vAlign w:val="center"/>
          </w:tcPr>
          <w:p w14:paraId="082841C1"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(1364)</w:t>
            </w:r>
          </w:p>
        </w:tc>
      </w:tr>
      <w:tr w:rsidR="00574EFA" w:rsidRPr="00735B4F" w14:paraId="58953C04" w14:textId="77777777">
        <w:trPr>
          <w:trHeight w:val="200"/>
        </w:trPr>
        <w:tc>
          <w:tcPr>
            <w:tcW w:w="5850" w:type="dxa"/>
            <w:tcBorders>
              <w:top w:val="single" w:sz="6" w:space="0" w:color="auto"/>
              <w:bottom w:val="single" w:sz="6" w:space="0" w:color="auto"/>
              <w:right w:val="single" w:sz="6" w:space="0" w:color="auto"/>
            </w:tcBorders>
            <w:vAlign w:val="center"/>
          </w:tcPr>
          <w:p w14:paraId="473A6A18"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704F529"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3DE29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(818,9)</w:t>
            </w:r>
          </w:p>
        </w:tc>
        <w:tc>
          <w:tcPr>
            <w:tcW w:w="1645" w:type="dxa"/>
            <w:gridSpan w:val="2"/>
            <w:tcBorders>
              <w:top w:val="single" w:sz="6" w:space="0" w:color="auto"/>
              <w:left w:val="single" w:sz="6" w:space="0" w:color="auto"/>
              <w:bottom w:val="single" w:sz="6" w:space="0" w:color="auto"/>
            </w:tcBorders>
            <w:vAlign w:val="center"/>
          </w:tcPr>
          <w:p w14:paraId="552A734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1CAF1C65" w14:textId="77777777">
        <w:trPr>
          <w:trHeight w:val="200"/>
        </w:trPr>
        <w:tc>
          <w:tcPr>
            <w:tcW w:w="5850" w:type="dxa"/>
            <w:tcBorders>
              <w:top w:val="single" w:sz="6" w:space="0" w:color="auto"/>
              <w:bottom w:val="single" w:sz="6" w:space="0" w:color="auto"/>
              <w:right w:val="single" w:sz="6" w:space="0" w:color="auto"/>
            </w:tcBorders>
            <w:vAlign w:val="center"/>
          </w:tcPr>
          <w:p w14:paraId="702C3B65"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 xml:space="preserve">Разом витрати </w:t>
            </w:r>
            <w:r w:rsidRPr="00735B4F">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6BEF78A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F41B98"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(4786,3)</w:t>
            </w:r>
          </w:p>
        </w:tc>
        <w:tc>
          <w:tcPr>
            <w:tcW w:w="1645" w:type="dxa"/>
            <w:gridSpan w:val="2"/>
            <w:tcBorders>
              <w:top w:val="single" w:sz="6" w:space="0" w:color="auto"/>
              <w:left w:val="single" w:sz="6" w:space="0" w:color="auto"/>
              <w:bottom w:val="single" w:sz="6" w:space="0" w:color="auto"/>
            </w:tcBorders>
            <w:vAlign w:val="center"/>
          </w:tcPr>
          <w:p w14:paraId="1BD3855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(3338)</w:t>
            </w:r>
          </w:p>
        </w:tc>
      </w:tr>
      <w:tr w:rsidR="00574EFA" w:rsidRPr="00735B4F" w14:paraId="65555593" w14:textId="77777777">
        <w:trPr>
          <w:trHeight w:val="200"/>
        </w:trPr>
        <w:tc>
          <w:tcPr>
            <w:tcW w:w="5850" w:type="dxa"/>
            <w:tcBorders>
              <w:top w:val="single" w:sz="6" w:space="0" w:color="auto"/>
              <w:bottom w:val="single" w:sz="6" w:space="0" w:color="auto"/>
              <w:right w:val="single" w:sz="6" w:space="0" w:color="auto"/>
            </w:tcBorders>
            <w:vAlign w:val="center"/>
          </w:tcPr>
          <w:p w14:paraId="04E1149A"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49E01D7A"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D7C0B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1114,3</w:t>
            </w:r>
          </w:p>
        </w:tc>
        <w:tc>
          <w:tcPr>
            <w:tcW w:w="1645" w:type="dxa"/>
            <w:gridSpan w:val="2"/>
            <w:tcBorders>
              <w:top w:val="single" w:sz="6" w:space="0" w:color="auto"/>
              <w:left w:val="single" w:sz="6" w:space="0" w:color="auto"/>
              <w:bottom w:val="single" w:sz="6" w:space="0" w:color="auto"/>
            </w:tcBorders>
            <w:vAlign w:val="center"/>
          </w:tcPr>
          <w:p w14:paraId="3109F05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-963,6</w:t>
            </w:r>
          </w:p>
        </w:tc>
      </w:tr>
      <w:tr w:rsidR="00574EFA" w:rsidRPr="00735B4F" w14:paraId="6995689F" w14:textId="77777777">
        <w:trPr>
          <w:trHeight w:val="200"/>
        </w:trPr>
        <w:tc>
          <w:tcPr>
            <w:tcW w:w="5850" w:type="dxa"/>
            <w:tcBorders>
              <w:top w:val="single" w:sz="6" w:space="0" w:color="auto"/>
              <w:bottom w:val="single" w:sz="6" w:space="0" w:color="auto"/>
              <w:right w:val="single" w:sz="6" w:space="0" w:color="auto"/>
            </w:tcBorders>
            <w:vAlign w:val="center"/>
          </w:tcPr>
          <w:p w14:paraId="15C0D5CD"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1D6D472"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A0CB04"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8993BB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(0)</w:t>
            </w:r>
          </w:p>
        </w:tc>
      </w:tr>
      <w:tr w:rsidR="00574EFA" w:rsidRPr="00735B4F" w14:paraId="24D37509" w14:textId="77777777">
        <w:trPr>
          <w:trHeight w:val="200"/>
        </w:trPr>
        <w:tc>
          <w:tcPr>
            <w:tcW w:w="5850" w:type="dxa"/>
            <w:tcBorders>
              <w:top w:val="single" w:sz="6" w:space="0" w:color="auto"/>
              <w:bottom w:val="single" w:sz="6" w:space="0" w:color="auto"/>
              <w:right w:val="single" w:sz="6" w:space="0" w:color="auto"/>
            </w:tcBorders>
            <w:vAlign w:val="center"/>
          </w:tcPr>
          <w:p w14:paraId="23DB86FC" w14:textId="77777777" w:rsidR="00574EFA" w:rsidRPr="00735B4F" w:rsidRDefault="00735B4F">
            <w:pPr>
              <w:widowControl w:val="0"/>
              <w:autoSpaceDE w:val="0"/>
              <w:autoSpaceDN w:val="0"/>
              <w:adjustRightInd w:val="0"/>
              <w:spacing w:after="0" w:line="240" w:lineRule="auto"/>
              <w:rPr>
                <w:rFonts w:ascii="Times New Roman CYR" w:hAnsi="Times New Roman CYR" w:cs="Times New Roman CYR"/>
              </w:rPr>
            </w:pPr>
            <w:r w:rsidRPr="00735B4F">
              <w:rPr>
                <w:rFonts w:ascii="Times New Roman CYR" w:hAnsi="Times New Roman CYR" w:cs="Times New Roman CYR"/>
                <w:b/>
                <w:bCs/>
              </w:rPr>
              <w:t xml:space="preserve">Чистий прибуток (збиток) </w:t>
            </w:r>
            <w:r w:rsidRPr="00735B4F">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37D6489D"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AC8B6C"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1114,3</w:t>
            </w:r>
          </w:p>
        </w:tc>
        <w:tc>
          <w:tcPr>
            <w:tcW w:w="1645" w:type="dxa"/>
            <w:gridSpan w:val="2"/>
            <w:tcBorders>
              <w:top w:val="single" w:sz="6" w:space="0" w:color="auto"/>
              <w:left w:val="single" w:sz="6" w:space="0" w:color="auto"/>
              <w:bottom w:val="single" w:sz="6" w:space="0" w:color="auto"/>
            </w:tcBorders>
            <w:vAlign w:val="center"/>
          </w:tcPr>
          <w:p w14:paraId="206D86A7" w14:textId="77777777" w:rsidR="00574EFA" w:rsidRPr="00735B4F" w:rsidRDefault="00735B4F">
            <w:pPr>
              <w:widowControl w:val="0"/>
              <w:autoSpaceDE w:val="0"/>
              <w:autoSpaceDN w:val="0"/>
              <w:adjustRightInd w:val="0"/>
              <w:spacing w:after="0" w:line="240" w:lineRule="auto"/>
              <w:jc w:val="center"/>
              <w:rPr>
                <w:rFonts w:ascii="Times New Roman CYR" w:hAnsi="Times New Roman CYR" w:cs="Times New Roman CYR"/>
              </w:rPr>
            </w:pPr>
            <w:r w:rsidRPr="00735B4F">
              <w:rPr>
                <w:rFonts w:ascii="Times New Roman CYR" w:hAnsi="Times New Roman CYR" w:cs="Times New Roman CYR"/>
              </w:rPr>
              <w:t>-963,6</w:t>
            </w:r>
          </w:p>
        </w:tc>
      </w:tr>
    </w:tbl>
    <w:p w14:paraId="5F3D8ED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П(С)БО №25 &lt;Фiнансовий звiт суб'єкта малого пiдприємництва&gt;, Нацiонального положення (стандарту) бухгалтерського облiку 25 "Спрощена фiнансова звiтнiсть".</w:t>
      </w:r>
    </w:p>
    <w:p w14:paraId="579EC81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01700F3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звітний період Товариством визначалися в облiку в цiлому iз дотриманням вимог П(С)БО №15 № "Дохiд".</w:t>
      </w:r>
    </w:p>
    <w:p w14:paraId="4303EB5F"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08697F2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П(С)БО №16 "Витрати".</w:t>
      </w:r>
    </w:p>
    <w:p w14:paraId="524069E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0C2B1E6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2020 рiк Товариством отримано прибуток 1114,3 тис.грн.</w:t>
      </w:r>
    </w:p>
    <w:p w14:paraId="6D3B2A30"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11CE778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38CCA59A"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1DF9CED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Юрченко Євген Євгенiйович</w:t>
      </w:r>
    </w:p>
    <w:p w14:paraId="1380523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pPr>
    </w:p>
    <w:p w14:paraId="3CDFC2F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w:t>
      </w:r>
    </w:p>
    <w:p w14:paraId="6F47E25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rPr>
        <w:sectPr w:rsidR="00574EFA">
          <w:pgSz w:w="12240" w:h="15840"/>
          <w:pgMar w:top="850" w:right="850" w:bottom="850" w:left="1400" w:header="708" w:footer="708" w:gutter="0"/>
          <w:cols w:space="720"/>
          <w:noEndnote/>
        </w:sectPr>
      </w:pPr>
    </w:p>
    <w:p w14:paraId="33C2DE33" w14:textId="77777777" w:rsidR="00574EFA" w:rsidRDefault="00735B4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55D3262A"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31.12.2020 року.</w:t>
      </w:r>
    </w:p>
    <w:p w14:paraId="206BF8B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9316E0D"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14:paraId="2857E64E"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4F2B024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14:paraId="4003EDC8"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1C5F92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14:paraId="52F3614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5DE77EB0"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14:paraId="14F411F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262C789"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14:paraId="528DCE8D"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539D3C3"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14:paraId="367D9FD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C696681"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14:paraId="428E1836"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6043B60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14:paraId="20ABA974"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490785E"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14:paraId="656694F3"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B6D1036"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14:paraId="1213AA9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1784BE9F"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14:paraId="5A91AA15"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2136DD0B"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14:paraId="50CABAAC"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0C6843DC"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14:paraId="17000D91"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815217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31.12.2020 року була затверджена керiвництвом перед оприлюдненням.</w:t>
      </w:r>
    </w:p>
    <w:p w14:paraId="5DB15EAB" w14:textId="77777777" w:rsidR="00574EFA" w:rsidRDefault="00574EFA">
      <w:pPr>
        <w:widowControl w:val="0"/>
        <w:autoSpaceDE w:val="0"/>
        <w:autoSpaceDN w:val="0"/>
        <w:adjustRightInd w:val="0"/>
        <w:spacing w:after="0" w:line="240" w:lineRule="auto"/>
        <w:jc w:val="both"/>
        <w:rPr>
          <w:rFonts w:ascii="Times New Roman CYR" w:hAnsi="Times New Roman CYR" w:cs="Times New Roman CYR"/>
          <w:sz w:val="24"/>
          <w:szCs w:val="24"/>
        </w:rPr>
      </w:pPr>
    </w:p>
    <w:p w14:paraId="7889A5F4" w14:textId="77777777" w:rsidR="00574EFA" w:rsidRDefault="00735B4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керiвництва включає достовiрне та об'єктивне подання iнформацiї вiдповiдно до частини першої статтi 40-1 Закону України "Про цiннi папери та фондовий ринок"</w:t>
      </w:r>
    </w:p>
    <w:sectPr w:rsidR="00574EFA">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D6EB" w14:textId="77777777" w:rsidR="00707E63" w:rsidRDefault="00707E63" w:rsidP="00DF13CC">
      <w:pPr>
        <w:spacing w:after="0" w:line="240" w:lineRule="auto"/>
      </w:pPr>
      <w:r>
        <w:separator/>
      </w:r>
    </w:p>
  </w:endnote>
  <w:endnote w:type="continuationSeparator" w:id="0">
    <w:p w14:paraId="24572389" w14:textId="77777777" w:rsidR="00707E63" w:rsidRDefault="00707E63" w:rsidP="00DF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BFAC" w14:textId="77777777" w:rsidR="00535AEC" w:rsidRDefault="00535AEC">
    <w:pPr>
      <w:pStyle w:val="a5"/>
      <w:jc w:val="right"/>
    </w:pPr>
    <w:r>
      <w:fldChar w:fldCharType="begin"/>
    </w:r>
    <w:r>
      <w:instrText>PAGE   \* MERGEFORMAT</w:instrText>
    </w:r>
    <w:r>
      <w:fldChar w:fldCharType="separate"/>
    </w:r>
    <w:r w:rsidR="00864AAA" w:rsidRPr="00864AAA">
      <w:rPr>
        <w:noProof/>
        <w:lang w:val="ru-RU"/>
      </w:rPr>
      <w:t>1</w:t>
    </w:r>
    <w:r>
      <w:fldChar w:fldCharType="end"/>
    </w:r>
  </w:p>
  <w:p w14:paraId="34C204D3" w14:textId="77777777" w:rsidR="00535AEC" w:rsidRDefault="00535A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20AC" w14:textId="77777777" w:rsidR="00707E63" w:rsidRDefault="00707E63" w:rsidP="00DF13CC">
      <w:pPr>
        <w:spacing w:after="0" w:line="240" w:lineRule="auto"/>
      </w:pPr>
      <w:r>
        <w:separator/>
      </w:r>
    </w:p>
  </w:footnote>
  <w:footnote w:type="continuationSeparator" w:id="0">
    <w:p w14:paraId="3F3FD7EC" w14:textId="77777777" w:rsidR="00707E63" w:rsidRDefault="00707E63" w:rsidP="00DF1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9AA"/>
    <w:multiLevelType w:val="hybridMultilevel"/>
    <w:tmpl w:val="01440530"/>
    <w:lvl w:ilvl="0" w:tplc="86BECB4E">
      <w:start w:val="1"/>
      <w:numFmt w:val="lowerLetter"/>
      <w:lvlText w:val="(%1)"/>
      <w:lvlJc w:val="left"/>
      <w:pPr>
        <w:ind w:left="1074" w:hanging="398"/>
      </w:pPr>
      <w:rPr>
        <w:rFonts w:ascii="Georgia" w:eastAsia="Times New Roman" w:hAnsi="Georgia" w:cs="Georgia" w:hint="default"/>
        <w:w w:val="108"/>
        <w:sz w:val="19"/>
        <w:szCs w:val="19"/>
      </w:rPr>
    </w:lvl>
    <w:lvl w:ilvl="1" w:tplc="07860428">
      <w:numFmt w:val="bullet"/>
      <w:lvlText w:val="•"/>
      <w:lvlJc w:val="left"/>
      <w:pPr>
        <w:ind w:left="1776" w:hanging="398"/>
      </w:pPr>
      <w:rPr>
        <w:rFonts w:hint="default"/>
      </w:rPr>
    </w:lvl>
    <w:lvl w:ilvl="2" w:tplc="DE341BF2">
      <w:numFmt w:val="bullet"/>
      <w:lvlText w:val="•"/>
      <w:lvlJc w:val="left"/>
      <w:pPr>
        <w:ind w:left="2473" w:hanging="398"/>
      </w:pPr>
      <w:rPr>
        <w:rFonts w:hint="default"/>
      </w:rPr>
    </w:lvl>
    <w:lvl w:ilvl="3" w:tplc="75AA77B8">
      <w:numFmt w:val="bullet"/>
      <w:lvlText w:val="•"/>
      <w:lvlJc w:val="left"/>
      <w:pPr>
        <w:ind w:left="3170" w:hanging="398"/>
      </w:pPr>
      <w:rPr>
        <w:rFonts w:hint="default"/>
      </w:rPr>
    </w:lvl>
    <w:lvl w:ilvl="4" w:tplc="4D400496">
      <w:numFmt w:val="bullet"/>
      <w:lvlText w:val="•"/>
      <w:lvlJc w:val="left"/>
      <w:pPr>
        <w:ind w:left="3866" w:hanging="398"/>
      </w:pPr>
      <w:rPr>
        <w:rFonts w:hint="default"/>
      </w:rPr>
    </w:lvl>
    <w:lvl w:ilvl="5" w:tplc="6D608434">
      <w:numFmt w:val="bullet"/>
      <w:lvlText w:val="•"/>
      <w:lvlJc w:val="left"/>
      <w:pPr>
        <w:ind w:left="4563" w:hanging="398"/>
      </w:pPr>
      <w:rPr>
        <w:rFonts w:hint="default"/>
      </w:rPr>
    </w:lvl>
    <w:lvl w:ilvl="6" w:tplc="3952902C">
      <w:numFmt w:val="bullet"/>
      <w:lvlText w:val="•"/>
      <w:lvlJc w:val="left"/>
      <w:pPr>
        <w:ind w:left="5260" w:hanging="398"/>
      </w:pPr>
      <w:rPr>
        <w:rFonts w:hint="default"/>
      </w:rPr>
    </w:lvl>
    <w:lvl w:ilvl="7" w:tplc="618C9960">
      <w:numFmt w:val="bullet"/>
      <w:lvlText w:val="•"/>
      <w:lvlJc w:val="left"/>
      <w:pPr>
        <w:ind w:left="5957" w:hanging="398"/>
      </w:pPr>
      <w:rPr>
        <w:rFonts w:hint="default"/>
      </w:rPr>
    </w:lvl>
    <w:lvl w:ilvl="8" w:tplc="91108496">
      <w:numFmt w:val="bullet"/>
      <w:lvlText w:val="•"/>
      <w:lvlJc w:val="left"/>
      <w:pPr>
        <w:ind w:left="6653" w:hanging="398"/>
      </w:pPr>
      <w:rPr>
        <w:rFonts w:hint="default"/>
      </w:rPr>
    </w:lvl>
  </w:abstractNum>
  <w:abstractNum w:abstractNumId="1" w15:restartNumberingAfterBreak="0">
    <w:nsid w:val="196D288F"/>
    <w:multiLevelType w:val="singleLevel"/>
    <w:tmpl w:val="86E0D53E"/>
    <w:lvl w:ilvl="0">
      <w:numFmt w:val="bullet"/>
      <w:lvlText w:val="-"/>
      <w:lvlJc w:val="left"/>
      <w:pPr>
        <w:tabs>
          <w:tab w:val="num" w:pos="786"/>
        </w:tabs>
        <w:ind w:left="786" w:hanging="360"/>
      </w:pPr>
      <w:rPr>
        <w:rFonts w:hint="default"/>
      </w:rPr>
    </w:lvl>
  </w:abstractNum>
  <w:abstractNum w:abstractNumId="2" w15:restartNumberingAfterBreak="0">
    <w:nsid w:val="66A51E88"/>
    <w:multiLevelType w:val="hybridMultilevel"/>
    <w:tmpl w:val="A4AA7B5A"/>
    <w:lvl w:ilvl="0" w:tplc="7826BCC0">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B9D"/>
    <w:rsid w:val="00121B9D"/>
    <w:rsid w:val="0019465D"/>
    <w:rsid w:val="001D2895"/>
    <w:rsid w:val="002F303C"/>
    <w:rsid w:val="003D4E5F"/>
    <w:rsid w:val="00535AEC"/>
    <w:rsid w:val="00574EFA"/>
    <w:rsid w:val="006C2736"/>
    <w:rsid w:val="00707E63"/>
    <w:rsid w:val="00735B4F"/>
    <w:rsid w:val="00864AAA"/>
    <w:rsid w:val="00DF13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803DD7"/>
  <w14:defaultImageDpi w14:val="0"/>
  <w15:docId w15:val="{9317E6BE-63F0-47E2-8095-285A143C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3CC"/>
    <w:pPr>
      <w:tabs>
        <w:tab w:val="center" w:pos="4677"/>
        <w:tab w:val="right" w:pos="9355"/>
      </w:tabs>
    </w:pPr>
  </w:style>
  <w:style w:type="character" w:customStyle="1" w:styleId="a4">
    <w:name w:val="Верхній колонтитул Знак"/>
    <w:link w:val="a3"/>
    <w:uiPriority w:val="99"/>
    <w:rsid w:val="00DF13CC"/>
    <w:rPr>
      <w:sz w:val="22"/>
      <w:szCs w:val="22"/>
    </w:rPr>
  </w:style>
  <w:style w:type="paragraph" w:styleId="a5">
    <w:name w:val="footer"/>
    <w:basedOn w:val="a"/>
    <w:link w:val="a6"/>
    <w:uiPriority w:val="99"/>
    <w:unhideWhenUsed/>
    <w:rsid w:val="00DF13CC"/>
    <w:pPr>
      <w:tabs>
        <w:tab w:val="center" w:pos="4677"/>
        <w:tab w:val="right" w:pos="9355"/>
      </w:tabs>
    </w:pPr>
  </w:style>
  <w:style w:type="character" w:customStyle="1" w:styleId="a6">
    <w:name w:val="Нижній колонтитул Знак"/>
    <w:link w:val="a5"/>
    <w:uiPriority w:val="99"/>
    <w:rsid w:val="00DF13CC"/>
    <w:rPr>
      <w:sz w:val="22"/>
      <w:szCs w:val="22"/>
    </w:rPr>
  </w:style>
  <w:style w:type="paragraph" w:styleId="2">
    <w:name w:val="Body Text 2"/>
    <w:basedOn w:val="a"/>
    <w:link w:val="20"/>
    <w:rsid w:val="006C2736"/>
    <w:pPr>
      <w:spacing w:after="0" w:line="240" w:lineRule="auto"/>
      <w:jc w:val="center"/>
    </w:pPr>
    <w:rPr>
      <w:rFonts w:ascii="Times New Roman" w:hAnsi="Times New Roman"/>
      <w:szCs w:val="20"/>
      <w:lang w:eastAsia="ru-RU"/>
    </w:rPr>
  </w:style>
  <w:style w:type="character" w:customStyle="1" w:styleId="20">
    <w:name w:val="Основний текст 2 Знак"/>
    <w:link w:val="2"/>
    <w:rsid w:val="006C2736"/>
    <w:rPr>
      <w:rFonts w:ascii="Times New Roman" w:hAnsi="Times New Roman"/>
      <w:sz w:val="22"/>
      <w:lang w:eastAsia="ru-RU"/>
    </w:rPr>
  </w:style>
  <w:style w:type="paragraph" w:styleId="a7">
    <w:name w:val="Body Text Indent"/>
    <w:basedOn w:val="a"/>
    <w:link w:val="a8"/>
    <w:rsid w:val="006C2736"/>
    <w:pPr>
      <w:spacing w:after="0" w:line="240" w:lineRule="auto"/>
      <w:ind w:firstLine="426"/>
      <w:jc w:val="both"/>
    </w:pPr>
    <w:rPr>
      <w:rFonts w:ascii="Times New Roman" w:hAnsi="Times New Roman"/>
      <w:sz w:val="24"/>
      <w:szCs w:val="20"/>
      <w:lang w:eastAsia="ru-RU"/>
    </w:rPr>
  </w:style>
  <w:style w:type="character" w:customStyle="1" w:styleId="a8">
    <w:name w:val="Основний текст з відступом Знак"/>
    <w:link w:val="a7"/>
    <w:rsid w:val="006C2736"/>
    <w:rPr>
      <w:rFonts w:ascii="Times New Roman" w:hAnsi="Times New Roman"/>
      <w:sz w:val="24"/>
      <w:lang w:eastAsia="ru-RU"/>
    </w:rPr>
  </w:style>
  <w:style w:type="paragraph" w:styleId="a9">
    <w:name w:val="Body Text"/>
    <w:basedOn w:val="a"/>
    <w:link w:val="aa"/>
    <w:rsid w:val="006C2736"/>
    <w:pPr>
      <w:widowControl w:val="0"/>
      <w:spacing w:after="0" w:line="240" w:lineRule="auto"/>
      <w:jc w:val="both"/>
    </w:pPr>
    <w:rPr>
      <w:rFonts w:ascii="Times New Roman" w:hAnsi="Times New Roman"/>
      <w:sz w:val="24"/>
      <w:szCs w:val="20"/>
      <w:lang w:val="ru-RU" w:eastAsia="ru-RU"/>
    </w:rPr>
  </w:style>
  <w:style w:type="character" w:customStyle="1" w:styleId="aa">
    <w:name w:val="Основний текст Знак"/>
    <w:link w:val="a9"/>
    <w:rsid w:val="006C2736"/>
    <w:rPr>
      <w:rFonts w:ascii="Times New Roman" w:hAnsi="Times New Roman"/>
      <w:sz w:val="24"/>
      <w:lang w:val="ru-RU" w:eastAsia="ru-RU"/>
    </w:rPr>
  </w:style>
  <w:style w:type="paragraph" w:customStyle="1" w:styleId="1">
    <w:name w:val="Абзац списка1"/>
    <w:basedOn w:val="a"/>
    <w:rsid w:val="006C2736"/>
    <w:pPr>
      <w:spacing w:after="0" w:line="240" w:lineRule="auto"/>
      <w:ind w:left="720"/>
      <w:contextualSpacing/>
    </w:pPr>
    <w:rPr>
      <w:rFonts w:ascii="Times New Roman" w:hAnsi="Times New Roman"/>
      <w:sz w:val="24"/>
      <w:szCs w:val="24"/>
      <w:lang w:val="ru-RU" w:eastAsia="ru-RU"/>
    </w:rPr>
  </w:style>
  <w:style w:type="paragraph" w:customStyle="1" w:styleId="rvps2">
    <w:name w:val="rvps2"/>
    <w:basedOn w:val="a"/>
    <w:rsid w:val="006C2736"/>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2180-1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zakon.rada.gov.ua/laws/show/z2180-13" TargetMode="External"/><Relationship Id="rId4" Type="http://schemas.openxmlformats.org/officeDocument/2006/relationships/webSettings" Target="webSettings.xml"/><Relationship Id="rId9" Type="http://schemas.openxmlformats.org/officeDocument/2006/relationships/hyperlink" Target="http://zakon.rada.gov.ua/laws/show/z218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89147</Words>
  <Characters>50814</Characters>
  <Application>Microsoft Office Word</Application>
  <DocSecurity>0</DocSecurity>
  <Lines>423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ASAdmin</cp:lastModifiedBy>
  <cp:revision>8</cp:revision>
  <dcterms:created xsi:type="dcterms:W3CDTF">2021-04-19T18:22:00Z</dcterms:created>
  <dcterms:modified xsi:type="dcterms:W3CDTF">2021-04-26T18:56:00Z</dcterms:modified>
</cp:coreProperties>
</file>